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C2FA" w14:textId="715A8642" w:rsidR="00A30916" w:rsidRDefault="00A30916" w:rsidP="6D09046C">
      <w:pPr>
        <w:pStyle w:val="Header"/>
        <w:tabs>
          <w:tab w:val="clear" w:pos="4153"/>
          <w:tab w:val="clear" w:pos="8306"/>
        </w:tabs>
        <w:jc w:val="center"/>
        <w:rPr>
          <w:lang w:val="en-GB"/>
        </w:rPr>
      </w:pPr>
    </w:p>
    <w:p w14:paraId="536FC676" w14:textId="38DD8930" w:rsidR="00A30916" w:rsidRDefault="00BB58BC" w:rsidP="6D09046C">
      <w:pPr>
        <w:rPr>
          <w:lang w:val="en-GB"/>
        </w:rPr>
      </w:pPr>
      <w:r>
        <w:rPr>
          <w:noProof/>
          <w:lang w:eastAsia="en-GB"/>
        </w:rPr>
        <w:drawing>
          <wp:anchor distT="0" distB="0" distL="114300" distR="114300" simplePos="0" relativeHeight="251658240" behindDoc="0" locked="0" layoutInCell="1" allowOverlap="1" wp14:anchorId="1B726D03" wp14:editId="3B90F87C">
            <wp:simplePos x="0" y="0"/>
            <wp:positionH relativeFrom="margin">
              <wp:posOffset>2057400</wp:posOffset>
            </wp:positionH>
            <wp:positionV relativeFrom="margin">
              <wp:posOffset>276225</wp:posOffset>
            </wp:positionV>
            <wp:extent cx="1620520" cy="1581150"/>
            <wp:effectExtent l="0" t="0" r="0" b="0"/>
            <wp:wrapSquare wrapText="bothSides"/>
            <wp:docPr id="3" name="Picture 3" descr="RGB gradu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B gradu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520" cy="1581150"/>
                    </a:xfrm>
                    <a:prstGeom prst="rect">
                      <a:avLst/>
                    </a:prstGeom>
                    <a:noFill/>
                    <a:ln>
                      <a:noFill/>
                    </a:ln>
                  </pic:spPr>
                </pic:pic>
              </a:graphicData>
            </a:graphic>
          </wp:anchor>
        </w:drawing>
      </w:r>
    </w:p>
    <w:p w14:paraId="021D8E50" w14:textId="77777777" w:rsidR="00A30916" w:rsidRDefault="00A30916" w:rsidP="6D09046C">
      <w:pPr>
        <w:rPr>
          <w:lang w:val="en-GB"/>
        </w:rPr>
      </w:pPr>
    </w:p>
    <w:p w14:paraId="3EEB967B" w14:textId="77777777" w:rsidR="00BB58BC" w:rsidRDefault="00BB58BC" w:rsidP="6D09046C">
      <w:pPr>
        <w:jc w:val="center"/>
        <w:rPr>
          <w:rFonts w:asciiTheme="majorHAnsi" w:hAnsiTheme="majorHAnsi" w:cstheme="majorBidi"/>
          <w:sz w:val="48"/>
          <w:szCs w:val="48"/>
          <w:lang w:val="en-GB"/>
        </w:rPr>
      </w:pPr>
    </w:p>
    <w:p w14:paraId="596C0546" w14:textId="77777777" w:rsidR="00BB58BC" w:rsidRDefault="00BB58BC" w:rsidP="6D09046C">
      <w:pPr>
        <w:jc w:val="center"/>
        <w:rPr>
          <w:rFonts w:asciiTheme="majorHAnsi" w:hAnsiTheme="majorHAnsi" w:cstheme="majorBidi"/>
          <w:sz w:val="48"/>
          <w:szCs w:val="48"/>
          <w:lang w:val="en-GB"/>
        </w:rPr>
      </w:pPr>
    </w:p>
    <w:p w14:paraId="1E07822F" w14:textId="77777777" w:rsidR="00BB58BC" w:rsidRDefault="00BB58BC" w:rsidP="6D09046C">
      <w:pPr>
        <w:jc w:val="center"/>
        <w:rPr>
          <w:rFonts w:asciiTheme="majorHAnsi" w:hAnsiTheme="majorHAnsi" w:cstheme="majorBidi"/>
          <w:sz w:val="48"/>
          <w:szCs w:val="48"/>
          <w:lang w:val="en-GB"/>
        </w:rPr>
      </w:pPr>
    </w:p>
    <w:p w14:paraId="7E32B5F1" w14:textId="77777777" w:rsidR="00BB58BC" w:rsidRDefault="00BB58BC" w:rsidP="6D09046C">
      <w:pPr>
        <w:jc w:val="center"/>
        <w:rPr>
          <w:rFonts w:asciiTheme="majorHAnsi" w:hAnsiTheme="majorHAnsi" w:cstheme="majorBidi"/>
          <w:sz w:val="48"/>
          <w:szCs w:val="48"/>
          <w:lang w:val="en-GB"/>
        </w:rPr>
      </w:pPr>
    </w:p>
    <w:p w14:paraId="545EFF47" w14:textId="77777777" w:rsidR="00BB58BC" w:rsidRDefault="00BB58BC" w:rsidP="6D09046C">
      <w:pPr>
        <w:jc w:val="center"/>
        <w:rPr>
          <w:rFonts w:asciiTheme="majorHAnsi" w:hAnsiTheme="majorHAnsi" w:cstheme="majorBidi"/>
          <w:sz w:val="48"/>
          <w:szCs w:val="48"/>
          <w:lang w:val="en-GB"/>
        </w:rPr>
      </w:pPr>
    </w:p>
    <w:p w14:paraId="42E946B0" w14:textId="7A7ACEDD" w:rsidR="00A30916" w:rsidRDefault="00A30916" w:rsidP="6D09046C">
      <w:pPr>
        <w:jc w:val="center"/>
        <w:rPr>
          <w:rFonts w:asciiTheme="majorHAnsi" w:hAnsiTheme="majorHAnsi" w:cstheme="majorBidi"/>
          <w:sz w:val="48"/>
          <w:szCs w:val="48"/>
          <w:lang w:val="en-GB"/>
        </w:rPr>
      </w:pPr>
      <w:r w:rsidRPr="6D09046C">
        <w:rPr>
          <w:rFonts w:asciiTheme="majorHAnsi" w:hAnsiTheme="majorHAnsi" w:cstheme="majorBidi"/>
          <w:sz w:val="48"/>
          <w:szCs w:val="48"/>
          <w:lang w:val="en-GB"/>
        </w:rPr>
        <w:t>Invitation to Tender</w:t>
      </w:r>
    </w:p>
    <w:p w14:paraId="0A49AD8D" w14:textId="77777777" w:rsidR="00BF4E0D" w:rsidRPr="00BF4E0D" w:rsidRDefault="00BF4E0D" w:rsidP="6D09046C">
      <w:pPr>
        <w:jc w:val="center"/>
        <w:rPr>
          <w:rFonts w:asciiTheme="majorHAnsi" w:hAnsiTheme="majorHAnsi" w:cstheme="majorBidi"/>
          <w:sz w:val="48"/>
          <w:szCs w:val="48"/>
          <w:lang w:val="en-GB"/>
        </w:rPr>
      </w:pPr>
    </w:p>
    <w:p w14:paraId="4793BC02" w14:textId="77777777" w:rsidR="00A30916" w:rsidRPr="00DA4544" w:rsidRDefault="00A30916" w:rsidP="6D09046C">
      <w:pPr>
        <w:jc w:val="center"/>
        <w:rPr>
          <w:rFonts w:asciiTheme="majorHAnsi" w:hAnsiTheme="majorHAnsi" w:cstheme="majorBidi"/>
          <w:b/>
          <w:bCs/>
          <w:sz w:val="56"/>
          <w:szCs w:val="56"/>
          <w:lang w:val="en-GB"/>
        </w:rPr>
      </w:pPr>
      <w:r w:rsidRPr="6D09046C">
        <w:rPr>
          <w:rFonts w:asciiTheme="majorHAnsi" w:hAnsiTheme="majorHAnsi" w:cstheme="majorBidi"/>
          <w:b/>
          <w:bCs/>
          <w:sz w:val="56"/>
          <w:szCs w:val="56"/>
          <w:lang w:val="en-GB"/>
        </w:rPr>
        <w:t xml:space="preserve">New Forest National Park Authority </w:t>
      </w:r>
    </w:p>
    <w:p w14:paraId="09A08500" w14:textId="77777777" w:rsidR="00A30916" w:rsidRPr="00DA4544" w:rsidRDefault="00A30916" w:rsidP="6D09046C">
      <w:pPr>
        <w:jc w:val="center"/>
        <w:rPr>
          <w:rFonts w:asciiTheme="majorHAnsi" w:hAnsiTheme="majorHAnsi" w:cstheme="majorBidi"/>
          <w:b/>
          <w:bCs/>
          <w:sz w:val="32"/>
          <w:szCs w:val="32"/>
          <w:lang w:val="en-GB"/>
        </w:rPr>
      </w:pPr>
    </w:p>
    <w:p w14:paraId="6E1B1688" w14:textId="77777777" w:rsidR="00A30916" w:rsidRPr="00DA4544" w:rsidRDefault="00BF4E0D" w:rsidP="6D09046C">
      <w:pPr>
        <w:jc w:val="center"/>
        <w:rPr>
          <w:rFonts w:asciiTheme="majorHAnsi" w:hAnsiTheme="majorHAnsi" w:cstheme="majorBidi"/>
          <w:b/>
          <w:bCs/>
          <w:sz w:val="32"/>
          <w:szCs w:val="32"/>
          <w:lang w:val="en-GB"/>
        </w:rPr>
      </w:pPr>
      <w:r w:rsidRPr="00DA4544">
        <w:rPr>
          <w:rFonts w:asciiTheme="majorHAnsi" w:hAnsiTheme="majorHAnsi" w:cstheme="majorHAnsi"/>
          <w:noProof/>
          <w:snapToGrid/>
          <w:lang w:val="en-GB" w:eastAsia="en-GB"/>
        </w:rPr>
        <mc:AlternateContent>
          <mc:Choice Requires="wps">
            <w:drawing>
              <wp:anchor distT="0" distB="0" distL="114300" distR="114300" simplePos="0" relativeHeight="251658241" behindDoc="0" locked="0" layoutInCell="1" allowOverlap="1" wp14:anchorId="5F3A9660" wp14:editId="65A7D05E">
                <wp:simplePos x="0" y="0"/>
                <wp:positionH relativeFrom="margin">
                  <wp:posOffset>960755</wp:posOffset>
                </wp:positionH>
                <wp:positionV relativeFrom="margin">
                  <wp:posOffset>4403090</wp:posOffset>
                </wp:positionV>
                <wp:extent cx="3657600" cy="829310"/>
                <wp:effectExtent l="0" t="0" r="19050" b="27940"/>
                <wp:wrapSquare wrapText="bothSides"/>
                <wp:docPr id="1"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829310"/>
                        </a:xfrm>
                        <a:prstGeom prst="flowChartProcess">
                          <a:avLst/>
                        </a:prstGeom>
                        <a:effectLst/>
                      </wps:spPr>
                      <wps:style>
                        <a:lnRef idx="2">
                          <a:schemeClr val="accent3">
                            <a:shade val="50000"/>
                          </a:schemeClr>
                        </a:lnRef>
                        <a:fillRef idx="1">
                          <a:schemeClr val="accent3"/>
                        </a:fillRef>
                        <a:effectRef idx="0">
                          <a:schemeClr val="accent3"/>
                        </a:effectRef>
                        <a:fontRef idx="minor">
                          <a:schemeClr val="lt1"/>
                        </a:fontRef>
                      </wps:style>
                      <wps:txbx>
                        <w:txbxContent>
                          <w:p w14:paraId="26AA3E77" w14:textId="77777777" w:rsidR="004B3768" w:rsidRPr="0054165E" w:rsidRDefault="004B3768" w:rsidP="00A30916">
                            <w:pPr>
                              <w:jc w:val="center"/>
                              <w:rPr>
                                <w:rFonts w:asciiTheme="majorHAnsi" w:hAnsiTheme="majorHAnsi" w:cstheme="majorHAnsi"/>
                                <w:b/>
                                <w:color w:val="0D0D0D" w:themeColor="text1" w:themeTint="F2"/>
                                <w:sz w:val="32"/>
                                <w:szCs w:val="32"/>
                              </w:rPr>
                            </w:pPr>
                            <w:r w:rsidRPr="0054165E">
                              <w:rPr>
                                <w:rFonts w:asciiTheme="majorHAnsi" w:hAnsiTheme="majorHAnsi" w:cstheme="majorHAnsi"/>
                                <w:b/>
                                <w:color w:val="0D0D0D" w:themeColor="text1" w:themeTint="F2"/>
                                <w:sz w:val="32"/>
                                <w:szCs w:val="32"/>
                              </w:rPr>
                              <w:t>Construction of No. 2 Affordable Unit Houses at B</w:t>
                            </w:r>
                            <w:r>
                              <w:rPr>
                                <w:rFonts w:asciiTheme="majorHAnsi" w:hAnsiTheme="majorHAnsi" w:cstheme="majorHAnsi"/>
                                <w:b/>
                                <w:color w:val="0D0D0D" w:themeColor="text1" w:themeTint="F2"/>
                                <w:sz w:val="32"/>
                                <w:szCs w:val="32"/>
                              </w:rPr>
                              <w:t>urley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36C562">
              <v:shapetype id="_x0000_t109" coordsize="21600,21600" o:spt="109" path="m,l,21600r21600,l21600,xe" w14:anchorId="5F3A9660">
                <v:stroke joinstyle="miter"/>
                <v:path gradientshapeok="t" o:connecttype="rect"/>
              </v:shapetype>
              <v:shape id="Flowchart: Process 3" style="position:absolute;left:0;text-align:left;margin-left:75.65pt;margin-top:346.7pt;width:4in;height:65.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spid="_x0000_s1026" fillcolor="#9bbb59 [3206]" strokecolor="#4e6128 [1606]" strokeweight="2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">
                <v:path arrowok="t"/>
                <v:textbox>
                  <w:txbxContent>
                    <w:p w:rsidRPr="0054165E" w:rsidR="004B3768" w:rsidP="00A30916" w:rsidRDefault="004B3768" w14:paraId="64513FB9" w14:textId="77777777">
                      <w:pPr>
                        <w:jc w:val="center"/>
                        <w:rPr>
                          <w:rFonts w:asciiTheme="majorHAnsi" w:hAnsiTheme="majorHAnsi" w:cstheme="majorHAnsi"/>
                          <w:b/>
                          <w:color w:val="0D0D0D" w:themeColor="text1" w:themeTint="F2"/>
                          <w:sz w:val="32"/>
                          <w:szCs w:val="32"/>
                        </w:rPr>
                      </w:pPr>
                      <w:r w:rsidRPr="0054165E">
                        <w:rPr>
                          <w:rFonts w:asciiTheme="majorHAnsi" w:hAnsiTheme="majorHAnsi" w:cstheme="majorHAnsi"/>
                          <w:b/>
                          <w:color w:val="0D0D0D" w:themeColor="text1" w:themeTint="F2"/>
                          <w:sz w:val="32"/>
                          <w:szCs w:val="32"/>
                        </w:rPr>
                        <w:t>Construction of No. 2 Affordable Unit Houses at B</w:t>
                      </w:r>
                      <w:r>
                        <w:rPr>
                          <w:rFonts w:asciiTheme="majorHAnsi" w:hAnsiTheme="majorHAnsi" w:cstheme="majorHAnsi"/>
                          <w:b/>
                          <w:color w:val="0D0D0D" w:themeColor="text1" w:themeTint="F2"/>
                          <w:sz w:val="32"/>
                          <w:szCs w:val="32"/>
                        </w:rPr>
                        <w:t>urley</w:t>
                      </w:r>
                    </w:p>
                  </w:txbxContent>
                </v:textbox>
                <w10:wrap type="square" anchorx="margin" anchory="margin"/>
              </v:shape>
            </w:pict>
          </mc:Fallback>
        </mc:AlternateContent>
      </w:r>
    </w:p>
    <w:p w14:paraId="203C4ED4" w14:textId="77777777" w:rsidR="00A30916" w:rsidRPr="00DA4544" w:rsidRDefault="00A30916" w:rsidP="6D09046C">
      <w:pPr>
        <w:rPr>
          <w:rFonts w:asciiTheme="majorHAnsi" w:hAnsiTheme="majorHAnsi" w:cstheme="majorBidi"/>
          <w:lang w:val="en-GB"/>
        </w:rPr>
      </w:pPr>
    </w:p>
    <w:p w14:paraId="44A8D263" w14:textId="77777777" w:rsidR="00A30916" w:rsidRPr="00DA4544" w:rsidRDefault="00A30916" w:rsidP="6D09046C">
      <w:pPr>
        <w:rPr>
          <w:rFonts w:asciiTheme="majorHAnsi" w:hAnsiTheme="majorHAnsi" w:cstheme="majorBidi"/>
          <w:lang w:val="en-GB"/>
        </w:rPr>
      </w:pPr>
    </w:p>
    <w:p w14:paraId="1B9C02B9" w14:textId="77777777" w:rsidR="00A30916" w:rsidRPr="00DA4544" w:rsidRDefault="00A30916" w:rsidP="6D09046C">
      <w:pPr>
        <w:rPr>
          <w:rFonts w:asciiTheme="majorHAnsi" w:hAnsiTheme="majorHAnsi" w:cstheme="majorBidi"/>
          <w:lang w:val="en-GB"/>
        </w:rPr>
      </w:pPr>
    </w:p>
    <w:p w14:paraId="50A554C1" w14:textId="77777777" w:rsidR="00A30916" w:rsidRPr="00DA4544" w:rsidRDefault="00A30916" w:rsidP="6D09046C">
      <w:pPr>
        <w:rPr>
          <w:rFonts w:asciiTheme="majorHAnsi" w:hAnsiTheme="majorHAnsi" w:cstheme="majorBidi"/>
          <w:lang w:val="en-GB"/>
        </w:rPr>
      </w:pPr>
    </w:p>
    <w:p w14:paraId="71B13EC9" w14:textId="77777777" w:rsidR="00A30916" w:rsidRPr="00DA4544" w:rsidRDefault="00A30916" w:rsidP="6D09046C">
      <w:pPr>
        <w:rPr>
          <w:rFonts w:asciiTheme="majorHAnsi" w:hAnsiTheme="majorHAnsi" w:cstheme="majorBidi"/>
          <w:lang w:val="en-GB"/>
        </w:rPr>
      </w:pPr>
    </w:p>
    <w:p w14:paraId="37C29A95" w14:textId="77777777" w:rsidR="00A30916" w:rsidRPr="00DA4544" w:rsidRDefault="00A30916" w:rsidP="6D09046C">
      <w:pPr>
        <w:jc w:val="center"/>
        <w:rPr>
          <w:rFonts w:asciiTheme="majorHAnsi" w:hAnsiTheme="majorHAnsi" w:cstheme="majorBidi"/>
          <w:b/>
          <w:bCs/>
          <w:sz w:val="28"/>
          <w:szCs w:val="28"/>
          <w:lang w:val="en-GB"/>
        </w:rPr>
      </w:pPr>
    </w:p>
    <w:p w14:paraId="3FB11FD2" w14:textId="77777777" w:rsidR="00A30916" w:rsidRDefault="00A30916" w:rsidP="6D09046C">
      <w:pPr>
        <w:jc w:val="center"/>
        <w:rPr>
          <w:rFonts w:asciiTheme="majorHAnsi" w:hAnsiTheme="majorHAnsi" w:cstheme="majorBidi"/>
          <w:b/>
          <w:bCs/>
          <w:sz w:val="28"/>
          <w:szCs w:val="28"/>
          <w:lang w:val="en-GB"/>
        </w:rPr>
      </w:pPr>
    </w:p>
    <w:p w14:paraId="091E7F07" w14:textId="77777777" w:rsidR="00A30916" w:rsidRDefault="00A30916" w:rsidP="6D09046C">
      <w:pPr>
        <w:jc w:val="center"/>
        <w:rPr>
          <w:rFonts w:asciiTheme="majorHAnsi" w:hAnsiTheme="majorHAnsi" w:cstheme="majorBidi"/>
          <w:b/>
          <w:bCs/>
          <w:sz w:val="28"/>
          <w:szCs w:val="28"/>
          <w:lang w:val="en-GB"/>
        </w:rPr>
      </w:pPr>
    </w:p>
    <w:p w14:paraId="71FBEACF" w14:textId="77777777" w:rsidR="00A30916" w:rsidRDefault="00A30916" w:rsidP="6D09046C">
      <w:pPr>
        <w:jc w:val="center"/>
        <w:rPr>
          <w:rFonts w:asciiTheme="majorHAnsi" w:hAnsiTheme="majorHAnsi" w:cstheme="majorBidi"/>
          <w:b/>
          <w:bCs/>
          <w:sz w:val="28"/>
          <w:szCs w:val="28"/>
          <w:lang w:val="en-GB"/>
        </w:rPr>
      </w:pPr>
    </w:p>
    <w:p w14:paraId="686BFB09" w14:textId="6F23EE90" w:rsidR="00A30916" w:rsidRPr="00DA4544" w:rsidRDefault="00A30916" w:rsidP="6D09046C">
      <w:pPr>
        <w:jc w:val="center"/>
        <w:rPr>
          <w:rFonts w:asciiTheme="majorHAnsi" w:hAnsiTheme="majorHAnsi" w:cstheme="majorBidi"/>
          <w:b/>
          <w:bCs/>
          <w:sz w:val="28"/>
          <w:szCs w:val="28"/>
          <w:lang w:val="en-GB"/>
        </w:rPr>
      </w:pPr>
      <w:r w:rsidRPr="6D09046C">
        <w:rPr>
          <w:rFonts w:asciiTheme="majorHAnsi" w:hAnsiTheme="majorHAnsi" w:cstheme="majorBidi"/>
          <w:b/>
          <w:bCs/>
          <w:sz w:val="28"/>
          <w:szCs w:val="28"/>
          <w:lang w:val="en-GB"/>
        </w:rPr>
        <w:t xml:space="preserve">Tender </w:t>
      </w:r>
      <w:proofErr w:type="gramStart"/>
      <w:r w:rsidRPr="6D09046C">
        <w:rPr>
          <w:rFonts w:asciiTheme="majorHAnsi" w:hAnsiTheme="majorHAnsi" w:cstheme="majorBidi"/>
          <w:b/>
          <w:bCs/>
          <w:sz w:val="28"/>
          <w:szCs w:val="28"/>
          <w:lang w:val="en-GB"/>
        </w:rPr>
        <w:t>Ref :</w:t>
      </w:r>
      <w:proofErr w:type="gramEnd"/>
      <w:r w:rsidRPr="6D09046C">
        <w:rPr>
          <w:rFonts w:asciiTheme="majorHAnsi" w:hAnsiTheme="majorHAnsi" w:cstheme="majorBidi"/>
          <w:b/>
          <w:bCs/>
          <w:sz w:val="28"/>
          <w:szCs w:val="28"/>
          <w:lang w:val="en-GB"/>
        </w:rPr>
        <w:t xml:space="preserve"> </w:t>
      </w:r>
      <w:r w:rsidR="00BB39EF" w:rsidRPr="6D09046C">
        <w:rPr>
          <w:rFonts w:asciiTheme="majorHAnsi" w:hAnsiTheme="majorHAnsi" w:cstheme="majorBidi"/>
          <w:b/>
          <w:bCs/>
          <w:caps/>
          <w:sz w:val="28"/>
          <w:szCs w:val="28"/>
          <w:lang w:val="en-GB"/>
        </w:rPr>
        <w:t>NFNPA - 00</w:t>
      </w:r>
      <w:r w:rsidR="000E5472">
        <w:rPr>
          <w:rFonts w:asciiTheme="majorHAnsi" w:hAnsiTheme="majorHAnsi" w:cstheme="majorBidi"/>
          <w:b/>
          <w:bCs/>
          <w:caps/>
          <w:sz w:val="28"/>
          <w:szCs w:val="28"/>
          <w:lang w:val="en-GB"/>
        </w:rPr>
        <w:t>79</w:t>
      </w:r>
    </w:p>
    <w:p w14:paraId="118A8195" w14:textId="77777777" w:rsidR="00A30916" w:rsidRPr="00DA4544" w:rsidRDefault="00A30916" w:rsidP="6D09046C">
      <w:pPr>
        <w:jc w:val="center"/>
        <w:rPr>
          <w:rFonts w:asciiTheme="majorHAnsi" w:hAnsiTheme="majorHAnsi" w:cstheme="majorBidi"/>
          <w:lang w:val="en-GB"/>
        </w:rPr>
      </w:pPr>
    </w:p>
    <w:p w14:paraId="0999E788" w14:textId="77777777" w:rsidR="00A30916" w:rsidRPr="00DA4544" w:rsidRDefault="00A30916" w:rsidP="6D09046C">
      <w:pPr>
        <w:jc w:val="center"/>
        <w:rPr>
          <w:rFonts w:asciiTheme="majorHAnsi" w:hAnsiTheme="majorHAnsi" w:cstheme="majorBidi"/>
          <w:lang w:val="en-GB"/>
        </w:rPr>
      </w:pPr>
    </w:p>
    <w:p w14:paraId="7053FAEF" w14:textId="77777777" w:rsidR="00A30916" w:rsidRPr="00DA4544" w:rsidRDefault="00A30916" w:rsidP="6D09046C">
      <w:pPr>
        <w:jc w:val="center"/>
        <w:rPr>
          <w:rFonts w:asciiTheme="majorHAnsi" w:hAnsiTheme="majorHAnsi" w:cstheme="majorBidi"/>
          <w:b/>
          <w:bCs/>
          <w:sz w:val="26"/>
          <w:szCs w:val="26"/>
          <w:lang w:val="en-GB"/>
        </w:rPr>
      </w:pPr>
    </w:p>
    <w:p w14:paraId="60CE9B4F" w14:textId="77777777" w:rsidR="00A30916" w:rsidRPr="00DA4544" w:rsidRDefault="00A30916" w:rsidP="6D09046C">
      <w:pPr>
        <w:rPr>
          <w:rFonts w:asciiTheme="majorHAnsi" w:hAnsiTheme="majorHAnsi" w:cstheme="majorBidi"/>
          <w:lang w:val="en-GB"/>
        </w:rPr>
      </w:pPr>
    </w:p>
    <w:p w14:paraId="71290288" w14:textId="77777777" w:rsidR="00A30916" w:rsidRPr="00DA4544" w:rsidRDefault="00A30916" w:rsidP="6D09046C">
      <w:pPr>
        <w:rPr>
          <w:rFonts w:asciiTheme="majorHAnsi" w:hAnsiTheme="majorHAnsi" w:cstheme="majorBidi"/>
          <w:lang w:val="en-GB"/>
        </w:rPr>
      </w:pPr>
    </w:p>
    <w:p w14:paraId="4D531DA2" w14:textId="61542AC3" w:rsidR="00A30916" w:rsidRPr="0054165E" w:rsidRDefault="00A30916" w:rsidP="51E5CE8E">
      <w:pPr>
        <w:rPr>
          <w:rFonts w:asciiTheme="majorHAnsi" w:hAnsiTheme="majorHAnsi" w:cstheme="majorBidi"/>
          <w:highlight w:val="yellow"/>
          <w:lang w:val="en-GB"/>
        </w:rPr>
      </w:pPr>
      <w:proofErr w:type="gramStart"/>
      <w:r w:rsidRPr="51E5CE8E">
        <w:rPr>
          <w:rFonts w:asciiTheme="majorHAnsi" w:hAnsiTheme="majorHAnsi" w:cstheme="majorBidi"/>
          <w:lang w:val="en-GB"/>
        </w:rPr>
        <w:t>Date :</w:t>
      </w:r>
      <w:proofErr w:type="gramEnd"/>
      <w:r w:rsidRPr="51E5CE8E">
        <w:rPr>
          <w:rFonts w:asciiTheme="majorHAnsi" w:hAnsiTheme="majorHAnsi" w:cstheme="majorBidi"/>
          <w:lang w:val="en-GB"/>
        </w:rPr>
        <w:t xml:space="preserve"> </w:t>
      </w:r>
      <w:r w:rsidR="40954804" w:rsidRPr="51E5CE8E">
        <w:rPr>
          <w:rFonts w:asciiTheme="majorHAnsi" w:hAnsiTheme="majorHAnsi" w:cstheme="majorBidi"/>
          <w:lang w:val="en-GB"/>
        </w:rPr>
        <w:t>2 March 2026</w:t>
      </w:r>
    </w:p>
    <w:p w14:paraId="08A49E01" w14:textId="77777777" w:rsidR="00A30916" w:rsidRPr="00DA4544" w:rsidRDefault="00A30916" w:rsidP="6D09046C">
      <w:pPr>
        <w:rPr>
          <w:rFonts w:asciiTheme="majorHAnsi" w:hAnsiTheme="majorHAnsi" w:cstheme="majorBidi"/>
          <w:lang w:val="en-GB"/>
        </w:rPr>
      </w:pPr>
    </w:p>
    <w:p w14:paraId="2E4E5126" w14:textId="77777777" w:rsidR="00A30916" w:rsidRPr="00027376" w:rsidRDefault="00A30916" w:rsidP="6D09046C">
      <w:pPr>
        <w:rPr>
          <w:rFonts w:ascii="Gill Sans MT" w:hAnsi="Gill Sans MT"/>
          <w:lang w:val="en-GB"/>
        </w:rPr>
      </w:pPr>
    </w:p>
    <w:p w14:paraId="0D8BEEE8" w14:textId="77777777" w:rsidR="00A30916" w:rsidRPr="00E62A95" w:rsidRDefault="00A30916" w:rsidP="6D09046C">
      <w:pPr>
        <w:pStyle w:val="Footer"/>
        <w:spacing w:after="40"/>
        <w:jc w:val="center"/>
        <w:rPr>
          <w:rFonts w:ascii="Arial" w:hAnsi="Arial"/>
          <w:b/>
          <w:bCs/>
          <w:sz w:val="16"/>
          <w:szCs w:val="16"/>
          <w:lang w:val="en-GB"/>
        </w:rPr>
      </w:pPr>
      <w:r w:rsidRPr="6D09046C">
        <w:rPr>
          <w:rFonts w:ascii="Arial" w:hAnsi="Arial"/>
          <w:b/>
          <w:bCs/>
          <w:sz w:val="16"/>
          <w:szCs w:val="16"/>
          <w:lang w:val="en-GB"/>
        </w:rPr>
        <w:t>New Forest National Park Authority</w:t>
      </w:r>
    </w:p>
    <w:p w14:paraId="4C58F46D" w14:textId="77777777" w:rsidR="00A30916" w:rsidRPr="00E73EC6" w:rsidRDefault="00A30916" w:rsidP="6D09046C">
      <w:pPr>
        <w:pStyle w:val="Footer"/>
        <w:jc w:val="center"/>
        <w:rPr>
          <w:rFonts w:ascii="Arial" w:hAnsi="Arial"/>
          <w:sz w:val="16"/>
          <w:szCs w:val="16"/>
          <w:lang w:val="en-GB"/>
        </w:rPr>
      </w:pPr>
      <w:r w:rsidRPr="6D09046C">
        <w:rPr>
          <w:rFonts w:ascii="Arial" w:hAnsi="Arial" w:cs="Arial"/>
          <w:sz w:val="16"/>
          <w:szCs w:val="16"/>
          <w:lang w:val="en-GB"/>
        </w:rPr>
        <w:t>Lymington Town Hall, Avenue Road, Lymington, Hampshire</w:t>
      </w:r>
      <w:r w:rsidRPr="6D09046C">
        <w:rPr>
          <w:rFonts w:ascii="Arial" w:hAnsi="Arial"/>
          <w:sz w:val="16"/>
          <w:szCs w:val="16"/>
          <w:lang w:val="en-GB"/>
        </w:rPr>
        <w:t xml:space="preserve"> </w:t>
      </w:r>
      <w:r w:rsidRPr="6D09046C">
        <w:rPr>
          <w:rFonts w:ascii="Arial" w:hAnsi="Arial" w:cs="Arial"/>
          <w:sz w:val="16"/>
          <w:szCs w:val="16"/>
          <w:lang w:val="en-GB"/>
        </w:rPr>
        <w:t>SO41 9ZG</w:t>
      </w:r>
    </w:p>
    <w:p w14:paraId="0BA5D1A4" w14:textId="5176FA49" w:rsidR="00A30916" w:rsidRPr="00E62A95" w:rsidRDefault="00A30916" w:rsidP="6D09046C">
      <w:pPr>
        <w:pStyle w:val="Footer"/>
        <w:jc w:val="center"/>
        <w:rPr>
          <w:rFonts w:ascii="Arial" w:hAnsi="Arial"/>
          <w:sz w:val="16"/>
          <w:szCs w:val="16"/>
          <w:lang w:val="en-GB"/>
        </w:rPr>
      </w:pPr>
      <w:r w:rsidRPr="6D09046C">
        <w:rPr>
          <w:rFonts w:ascii="Arial" w:hAnsi="Arial"/>
          <w:b/>
          <w:bCs/>
          <w:sz w:val="16"/>
          <w:szCs w:val="16"/>
          <w:lang w:val="en-GB"/>
        </w:rPr>
        <w:t>Telephone</w:t>
      </w:r>
      <w:r w:rsidRPr="6D09046C">
        <w:rPr>
          <w:rFonts w:ascii="Arial" w:hAnsi="Arial"/>
          <w:sz w:val="16"/>
          <w:szCs w:val="16"/>
          <w:lang w:val="en-GB"/>
        </w:rPr>
        <w:t xml:space="preserve"> 01590 646678 </w:t>
      </w:r>
      <w:r w:rsidRPr="6D09046C">
        <w:rPr>
          <w:rFonts w:ascii="Arial" w:hAnsi="Arial"/>
          <w:b/>
          <w:bCs/>
          <w:sz w:val="16"/>
          <w:szCs w:val="16"/>
          <w:lang w:val="en-GB"/>
        </w:rPr>
        <w:t>Fax</w:t>
      </w:r>
      <w:r w:rsidRPr="6D09046C">
        <w:rPr>
          <w:rFonts w:ascii="Arial" w:hAnsi="Arial"/>
          <w:sz w:val="16"/>
          <w:szCs w:val="16"/>
          <w:lang w:val="en-GB"/>
        </w:rPr>
        <w:t xml:space="preserve"> 01590 646666   </w:t>
      </w:r>
      <w:r w:rsidRPr="6D09046C">
        <w:rPr>
          <w:rFonts w:ascii="Arial" w:hAnsi="Arial"/>
          <w:b/>
          <w:bCs/>
          <w:color w:val="000000" w:themeColor="text1"/>
          <w:sz w:val="16"/>
          <w:szCs w:val="16"/>
          <w:lang w:val="en-GB"/>
        </w:rPr>
        <w:t>Email</w:t>
      </w:r>
      <w:r w:rsidRPr="6D09046C">
        <w:rPr>
          <w:rFonts w:ascii="Arial" w:hAnsi="Arial"/>
          <w:color w:val="000000" w:themeColor="text1"/>
          <w:sz w:val="16"/>
          <w:szCs w:val="16"/>
          <w:lang w:val="en-GB"/>
        </w:rPr>
        <w:t xml:space="preserve"> </w:t>
      </w:r>
      <w:r w:rsidR="00B74D04" w:rsidRPr="6D09046C">
        <w:rPr>
          <w:rFonts w:ascii="Arial" w:hAnsi="Arial"/>
          <w:color w:val="000000" w:themeColor="text1"/>
          <w:sz w:val="16"/>
          <w:szCs w:val="16"/>
          <w:lang w:val="en-GB"/>
        </w:rPr>
        <w:t>tender</w:t>
      </w:r>
      <w:r w:rsidRPr="6D09046C">
        <w:rPr>
          <w:rFonts w:ascii="Arial" w:hAnsi="Arial"/>
          <w:color w:val="000000" w:themeColor="text1"/>
          <w:sz w:val="16"/>
          <w:szCs w:val="16"/>
          <w:lang w:val="en-GB"/>
        </w:rPr>
        <w:t>@newforestnpa.gov.uk</w:t>
      </w:r>
      <w:r w:rsidRPr="6D09046C">
        <w:rPr>
          <w:rFonts w:ascii="Arial" w:hAnsi="Arial"/>
          <w:sz w:val="16"/>
          <w:szCs w:val="16"/>
          <w:lang w:val="en-GB"/>
        </w:rPr>
        <w:t xml:space="preserve"> </w:t>
      </w:r>
    </w:p>
    <w:p w14:paraId="73684476" w14:textId="77777777" w:rsidR="00A30916" w:rsidRPr="00EC08C5" w:rsidRDefault="00A30916" w:rsidP="6D09046C">
      <w:pPr>
        <w:pStyle w:val="Footer"/>
        <w:jc w:val="center"/>
        <w:rPr>
          <w:rFonts w:ascii="Arial" w:hAnsi="Arial"/>
          <w:b/>
          <w:bCs/>
          <w:color w:val="0D0D0D" w:themeColor="text1" w:themeTint="F2"/>
          <w:sz w:val="16"/>
          <w:szCs w:val="16"/>
          <w:lang w:val="en-GB"/>
        </w:rPr>
      </w:pPr>
      <w:hyperlink r:id="rId9">
        <w:r w:rsidRPr="6D09046C">
          <w:rPr>
            <w:rStyle w:val="Hyperlink"/>
            <w:rFonts w:ascii="Arial" w:hAnsi="Arial"/>
            <w:b/>
            <w:bCs/>
            <w:color w:val="0D0D0D" w:themeColor="text1" w:themeTint="F2"/>
            <w:sz w:val="16"/>
            <w:szCs w:val="16"/>
            <w:lang w:val="en-GB"/>
          </w:rPr>
          <w:t>www.newforestnpa.gov.uk</w:t>
        </w:r>
      </w:hyperlink>
      <w:r w:rsidR="006369FA" w:rsidRPr="6D09046C">
        <w:rPr>
          <w:rStyle w:val="Hyperlink"/>
          <w:rFonts w:ascii="Arial" w:hAnsi="Arial"/>
          <w:b/>
          <w:bCs/>
          <w:color w:val="0D0D0D" w:themeColor="text1" w:themeTint="F2"/>
          <w:sz w:val="16"/>
          <w:szCs w:val="16"/>
          <w:lang w:val="en-GB"/>
        </w:rPr>
        <w:t xml:space="preserve"> </w:t>
      </w:r>
    </w:p>
    <w:p w14:paraId="02175271" w14:textId="77777777" w:rsidR="00A30916" w:rsidRPr="005D2EF0" w:rsidRDefault="00A30916" w:rsidP="6D09046C">
      <w:pPr>
        <w:pStyle w:val="Footer"/>
        <w:jc w:val="center"/>
        <w:rPr>
          <w:rFonts w:ascii="Arial" w:hAnsi="Arial"/>
          <w:b/>
          <w:bCs/>
          <w:sz w:val="16"/>
          <w:szCs w:val="16"/>
          <w:lang w:val="en-GB"/>
        </w:rPr>
      </w:pPr>
      <w:r w:rsidRPr="6D09046C">
        <w:rPr>
          <w:rFonts w:ascii="Arial" w:hAnsi="Arial"/>
          <w:sz w:val="16"/>
          <w:szCs w:val="16"/>
          <w:lang w:val="en-GB"/>
        </w:rPr>
        <w:t xml:space="preserve">VAT Reg No. </w:t>
      </w:r>
      <w:r w:rsidRPr="6D09046C">
        <w:rPr>
          <w:rFonts w:ascii="Arial" w:hAnsi="Arial" w:cs="Arial"/>
          <w:sz w:val="16"/>
          <w:szCs w:val="16"/>
          <w:lang w:val="en-GB"/>
        </w:rPr>
        <w:t>871 9343 00</w:t>
      </w:r>
    </w:p>
    <w:p w14:paraId="53C257FF" w14:textId="77777777" w:rsidR="00A30916" w:rsidRPr="00E62A95" w:rsidRDefault="00A30916" w:rsidP="6D09046C">
      <w:pPr>
        <w:pStyle w:val="Footer"/>
        <w:jc w:val="center"/>
        <w:rPr>
          <w:rFonts w:ascii="Arial" w:hAnsi="Arial"/>
          <w:sz w:val="18"/>
          <w:szCs w:val="18"/>
          <w:lang w:val="en-GB"/>
        </w:rPr>
      </w:pPr>
    </w:p>
    <w:p w14:paraId="61B6AC27" w14:textId="1C66E5F9" w:rsidR="001F49CB" w:rsidRPr="00BE137A" w:rsidRDefault="00A30916" w:rsidP="6D09046C">
      <w:pPr>
        <w:pStyle w:val="Footer"/>
        <w:jc w:val="center"/>
        <w:rPr>
          <w:rFonts w:ascii="Arial" w:hAnsi="Arial"/>
          <w:sz w:val="12"/>
          <w:szCs w:val="12"/>
          <w:lang w:val="en-GB"/>
        </w:rPr>
      </w:pPr>
      <w:r w:rsidRPr="6D09046C">
        <w:rPr>
          <w:rFonts w:ascii="Arial" w:hAnsi="Arial"/>
          <w:b/>
          <w:bCs/>
          <w:sz w:val="12"/>
          <w:szCs w:val="12"/>
          <w:lang w:val="en-GB"/>
        </w:rPr>
        <w:t>CHAIRMAN</w:t>
      </w:r>
      <w:r w:rsidRPr="6D09046C">
        <w:rPr>
          <w:rFonts w:ascii="Arial" w:hAnsi="Arial"/>
          <w:sz w:val="12"/>
          <w:szCs w:val="12"/>
          <w:lang w:val="en-GB"/>
        </w:rPr>
        <w:t xml:space="preserve"> </w:t>
      </w:r>
      <w:r w:rsidR="00B74D04" w:rsidRPr="6D09046C">
        <w:rPr>
          <w:rFonts w:ascii="Arial" w:hAnsi="Arial"/>
          <w:sz w:val="12"/>
          <w:szCs w:val="12"/>
          <w:lang w:val="en-GB"/>
        </w:rPr>
        <w:t>DAVID BENCE</w:t>
      </w:r>
      <w:r w:rsidRPr="6D09046C">
        <w:rPr>
          <w:rFonts w:ascii="Arial" w:hAnsi="Arial"/>
          <w:sz w:val="12"/>
          <w:szCs w:val="12"/>
          <w:lang w:val="en-GB"/>
        </w:rPr>
        <w:t xml:space="preserve">   </w:t>
      </w:r>
      <w:r w:rsidRPr="6D09046C">
        <w:rPr>
          <w:rFonts w:ascii="Arial" w:hAnsi="Arial"/>
          <w:b/>
          <w:bCs/>
          <w:sz w:val="12"/>
          <w:szCs w:val="12"/>
          <w:lang w:val="en-GB"/>
        </w:rPr>
        <w:t>CHIEF EXECUTIVE</w:t>
      </w:r>
      <w:r w:rsidRPr="6D09046C">
        <w:rPr>
          <w:rFonts w:ascii="Arial" w:hAnsi="Arial"/>
          <w:sz w:val="12"/>
          <w:szCs w:val="12"/>
          <w:lang w:val="en-GB"/>
        </w:rPr>
        <w:t xml:space="preserve"> ALISON BARNES</w:t>
      </w:r>
    </w:p>
    <w:p w14:paraId="35187154" w14:textId="77777777" w:rsidR="004C49E8" w:rsidRDefault="004C49E8" w:rsidP="6D09046C">
      <w:pPr>
        <w:ind w:firstLine="360"/>
        <w:rPr>
          <w:rFonts w:asciiTheme="majorHAnsi" w:hAnsiTheme="majorHAnsi" w:cstheme="majorBidi"/>
          <w:b/>
          <w:bCs/>
          <w:caps/>
          <w:lang w:val="en-GB"/>
        </w:rPr>
      </w:pPr>
    </w:p>
    <w:p w14:paraId="43A46898" w14:textId="77777777" w:rsidR="004C49E8" w:rsidRDefault="004C49E8" w:rsidP="6D09046C">
      <w:pPr>
        <w:ind w:firstLine="360"/>
        <w:rPr>
          <w:rFonts w:asciiTheme="majorHAnsi" w:hAnsiTheme="majorHAnsi" w:cstheme="majorBidi"/>
          <w:b/>
          <w:bCs/>
          <w:caps/>
          <w:lang w:val="en-GB"/>
        </w:rPr>
      </w:pPr>
    </w:p>
    <w:p w14:paraId="37F72ED5" w14:textId="77777777" w:rsidR="00B801E5" w:rsidRDefault="001F49CB" w:rsidP="6D09046C">
      <w:pPr>
        <w:ind w:firstLine="360"/>
        <w:rPr>
          <w:rFonts w:asciiTheme="majorHAnsi" w:hAnsiTheme="majorHAnsi" w:cstheme="majorBidi"/>
          <w:b/>
          <w:bCs/>
          <w:caps/>
          <w:lang w:val="en-GB"/>
        </w:rPr>
      </w:pPr>
      <w:r w:rsidRPr="6D09046C">
        <w:rPr>
          <w:rFonts w:asciiTheme="majorHAnsi" w:hAnsiTheme="majorHAnsi" w:cstheme="majorBidi"/>
          <w:b/>
          <w:bCs/>
          <w:caps/>
          <w:lang w:val="en-GB"/>
        </w:rPr>
        <w:lastRenderedPageBreak/>
        <w:t>Contents</w:t>
      </w:r>
      <w:r>
        <w:tab/>
      </w:r>
      <w:r>
        <w:tab/>
      </w:r>
      <w:r>
        <w:tab/>
      </w:r>
      <w:r>
        <w:tab/>
      </w:r>
      <w:r>
        <w:tab/>
      </w:r>
      <w:r>
        <w:tab/>
      </w:r>
      <w:r>
        <w:tab/>
      </w:r>
      <w:r>
        <w:tab/>
      </w:r>
      <w:r w:rsidR="00705965" w:rsidRPr="6D09046C">
        <w:rPr>
          <w:rFonts w:asciiTheme="majorHAnsi" w:hAnsiTheme="majorHAnsi" w:cstheme="majorBidi"/>
          <w:b/>
          <w:bCs/>
          <w:caps/>
          <w:lang w:val="en-GB"/>
        </w:rPr>
        <w:t xml:space="preserve">      PAGE</w:t>
      </w:r>
    </w:p>
    <w:p w14:paraId="20CC72FA" w14:textId="77777777" w:rsidR="001F49CB" w:rsidRPr="007647DA" w:rsidRDefault="00705965" w:rsidP="6D09046C">
      <w:pPr>
        <w:ind w:firstLine="360"/>
        <w:rPr>
          <w:rFonts w:asciiTheme="majorHAnsi" w:hAnsiTheme="majorHAnsi" w:cstheme="majorBidi"/>
          <w:b/>
          <w:bCs/>
          <w:caps/>
          <w:lang w:val="en-GB"/>
        </w:rPr>
      </w:pPr>
      <w:r w:rsidRPr="007647DA">
        <w:rPr>
          <w:rFonts w:asciiTheme="majorHAnsi" w:hAnsiTheme="majorHAnsi" w:cstheme="majorHAnsi"/>
          <w:b/>
          <w:caps/>
          <w:lang w:val="en-GB"/>
        </w:rPr>
        <w:tab/>
      </w:r>
    </w:p>
    <w:p w14:paraId="5E63B33D" w14:textId="77777777" w:rsidR="001F49CB" w:rsidRPr="00CA02A9" w:rsidRDefault="00B4281A" w:rsidP="6D09046C">
      <w:pPr>
        <w:pStyle w:val="ListParagraph"/>
        <w:numPr>
          <w:ilvl w:val="0"/>
          <w:numId w:val="2"/>
        </w:numPr>
        <w:rPr>
          <w:rFonts w:asciiTheme="majorHAnsi" w:hAnsiTheme="majorHAnsi" w:cstheme="majorBidi"/>
          <w:caps/>
          <w:lang w:val="en-GB"/>
        </w:rPr>
      </w:pPr>
      <w:r w:rsidRPr="6D09046C">
        <w:rPr>
          <w:rFonts w:asciiTheme="majorHAnsi" w:hAnsiTheme="majorHAnsi" w:cstheme="majorBidi"/>
          <w:caps/>
          <w:lang w:val="en-GB"/>
        </w:rPr>
        <w:t>INTRODUCTION</w:t>
      </w:r>
      <w:r>
        <w:tab/>
      </w:r>
      <w:r>
        <w:tab/>
      </w:r>
      <w:r>
        <w:tab/>
      </w:r>
      <w:r>
        <w:tab/>
      </w:r>
      <w:r>
        <w:tab/>
      </w:r>
      <w:r>
        <w:tab/>
      </w:r>
      <w:r>
        <w:tab/>
      </w:r>
      <w:r>
        <w:tab/>
      </w:r>
      <w:r w:rsidRPr="6D09046C">
        <w:rPr>
          <w:rFonts w:asciiTheme="majorHAnsi" w:hAnsiTheme="majorHAnsi" w:cstheme="majorBidi"/>
          <w:caps/>
          <w:lang w:val="en-GB"/>
        </w:rPr>
        <w:t>3</w:t>
      </w:r>
    </w:p>
    <w:p w14:paraId="31E023DF" w14:textId="77777777" w:rsidR="001F49CB" w:rsidRPr="00CA02A9" w:rsidRDefault="001F49CB" w:rsidP="6D09046C">
      <w:pPr>
        <w:pStyle w:val="ListParagraph"/>
        <w:numPr>
          <w:ilvl w:val="0"/>
          <w:numId w:val="2"/>
        </w:numPr>
        <w:rPr>
          <w:rFonts w:asciiTheme="majorHAnsi" w:hAnsiTheme="majorHAnsi" w:cstheme="majorBidi"/>
          <w:caps/>
          <w:lang w:val="en-GB"/>
        </w:rPr>
      </w:pPr>
      <w:r w:rsidRPr="6D09046C">
        <w:rPr>
          <w:rFonts w:asciiTheme="majorHAnsi" w:hAnsiTheme="majorHAnsi" w:cstheme="majorBidi"/>
          <w:caps/>
          <w:lang w:val="en-GB"/>
        </w:rPr>
        <w:t>WORKING ARRANGEMENTS</w:t>
      </w:r>
      <w:r>
        <w:tab/>
      </w:r>
      <w:r>
        <w:tab/>
      </w:r>
      <w:r>
        <w:tab/>
      </w:r>
      <w:r>
        <w:tab/>
      </w:r>
      <w:r>
        <w:tab/>
      </w:r>
      <w:r>
        <w:tab/>
      </w:r>
      <w:r w:rsidR="00B4281A" w:rsidRPr="6D09046C">
        <w:rPr>
          <w:rFonts w:asciiTheme="majorHAnsi" w:hAnsiTheme="majorHAnsi" w:cstheme="majorBidi"/>
          <w:caps/>
          <w:lang w:val="en-GB"/>
        </w:rPr>
        <w:t>4</w:t>
      </w:r>
    </w:p>
    <w:p w14:paraId="7ECCED63" w14:textId="77777777" w:rsidR="001F49CB" w:rsidRPr="00CA02A9" w:rsidRDefault="001F49CB" w:rsidP="6D09046C">
      <w:pPr>
        <w:pStyle w:val="ListParagraph"/>
        <w:numPr>
          <w:ilvl w:val="0"/>
          <w:numId w:val="2"/>
        </w:numPr>
        <w:rPr>
          <w:rFonts w:asciiTheme="majorHAnsi" w:hAnsiTheme="majorHAnsi" w:cstheme="majorBidi"/>
          <w:caps/>
          <w:lang w:val="en-GB"/>
        </w:rPr>
      </w:pPr>
      <w:r w:rsidRPr="6D09046C">
        <w:rPr>
          <w:rFonts w:asciiTheme="majorHAnsi" w:hAnsiTheme="majorHAnsi" w:cstheme="majorBidi"/>
          <w:caps/>
          <w:lang w:val="en-GB"/>
        </w:rPr>
        <w:t>EVALUATION OF TENDERS</w:t>
      </w:r>
      <w:r>
        <w:tab/>
      </w:r>
      <w:r>
        <w:tab/>
      </w:r>
      <w:r>
        <w:tab/>
      </w:r>
      <w:r>
        <w:tab/>
      </w:r>
      <w:r>
        <w:tab/>
      </w:r>
      <w:r>
        <w:tab/>
      </w:r>
      <w:r w:rsidR="00315A2E" w:rsidRPr="6D09046C">
        <w:rPr>
          <w:rFonts w:asciiTheme="majorHAnsi" w:hAnsiTheme="majorHAnsi" w:cstheme="majorBidi"/>
          <w:caps/>
          <w:lang w:val="en-GB"/>
        </w:rPr>
        <w:t>5</w:t>
      </w:r>
    </w:p>
    <w:p w14:paraId="16BBE4D4" w14:textId="467350BB" w:rsidR="001F49CB" w:rsidRPr="007647DA" w:rsidRDefault="7955519A" w:rsidP="6D09046C">
      <w:pPr>
        <w:pStyle w:val="ListParagraph"/>
        <w:numPr>
          <w:ilvl w:val="0"/>
          <w:numId w:val="2"/>
        </w:numPr>
        <w:rPr>
          <w:rFonts w:asciiTheme="majorHAnsi" w:hAnsiTheme="majorHAnsi" w:cstheme="majorBidi"/>
          <w:caps/>
          <w:lang w:val="en-GB"/>
        </w:rPr>
      </w:pPr>
      <w:r w:rsidRPr="6D09046C">
        <w:rPr>
          <w:rFonts w:asciiTheme="majorHAnsi" w:hAnsiTheme="majorHAnsi" w:cstheme="majorBidi"/>
          <w:caps/>
          <w:lang w:val="en-GB"/>
        </w:rPr>
        <w:t>TENDER SPECIFICATION</w:t>
      </w:r>
      <w:r>
        <w:tab/>
      </w:r>
      <w:r>
        <w:tab/>
      </w:r>
      <w:r>
        <w:tab/>
      </w:r>
      <w:r>
        <w:tab/>
      </w:r>
      <w:r>
        <w:tab/>
      </w:r>
      <w:r>
        <w:tab/>
      </w:r>
      <w:r w:rsidR="4C171265" w:rsidRPr="6D09046C">
        <w:rPr>
          <w:rFonts w:asciiTheme="majorHAnsi" w:hAnsiTheme="majorHAnsi" w:cstheme="majorBidi"/>
          <w:caps/>
          <w:lang w:val="en-GB"/>
        </w:rPr>
        <w:t>8</w:t>
      </w:r>
    </w:p>
    <w:p w14:paraId="41466837" w14:textId="4D84400B" w:rsidR="001F49CB" w:rsidRPr="007647DA" w:rsidRDefault="001F49CB" w:rsidP="6D09046C">
      <w:pPr>
        <w:pStyle w:val="ListParagraph"/>
        <w:numPr>
          <w:ilvl w:val="0"/>
          <w:numId w:val="2"/>
        </w:numPr>
        <w:rPr>
          <w:rFonts w:asciiTheme="majorHAnsi" w:hAnsiTheme="majorHAnsi" w:cstheme="majorBidi"/>
          <w:caps/>
          <w:lang w:val="en-GB"/>
        </w:rPr>
      </w:pPr>
      <w:r w:rsidRPr="6D09046C">
        <w:rPr>
          <w:rFonts w:asciiTheme="majorHAnsi" w:hAnsiTheme="majorHAnsi" w:cstheme="majorBidi"/>
          <w:caps/>
          <w:lang w:val="en-GB"/>
        </w:rPr>
        <w:t>INSTRUCTIONS TO TENDERERS</w:t>
      </w:r>
      <w:r>
        <w:tab/>
      </w:r>
      <w:r>
        <w:tab/>
      </w:r>
      <w:r>
        <w:tab/>
      </w:r>
      <w:r>
        <w:tab/>
      </w:r>
      <w:r>
        <w:tab/>
      </w:r>
      <w:r w:rsidR="00030DAD" w:rsidRPr="6D09046C">
        <w:rPr>
          <w:rFonts w:asciiTheme="majorHAnsi" w:hAnsiTheme="majorHAnsi" w:cstheme="majorBidi"/>
          <w:caps/>
          <w:lang w:val="en-GB"/>
        </w:rPr>
        <w:t>8</w:t>
      </w:r>
    </w:p>
    <w:p w14:paraId="4518DF98" w14:textId="77777777" w:rsidR="001F49CB" w:rsidRPr="007647DA" w:rsidRDefault="001F49CB" w:rsidP="6D09046C">
      <w:pPr>
        <w:pStyle w:val="ListParagraph"/>
        <w:numPr>
          <w:ilvl w:val="0"/>
          <w:numId w:val="2"/>
        </w:numPr>
        <w:rPr>
          <w:rFonts w:asciiTheme="majorHAnsi" w:hAnsiTheme="majorHAnsi" w:cstheme="majorBidi"/>
          <w:caps/>
          <w:lang w:val="en-GB"/>
        </w:rPr>
      </w:pPr>
      <w:r w:rsidRPr="6D09046C">
        <w:rPr>
          <w:rFonts w:asciiTheme="majorHAnsi" w:hAnsiTheme="majorHAnsi" w:cstheme="majorBidi"/>
          <w:caps/>
          <w:lang w:val="en-GB"/>
        </w:rPr>
        <w:t>CONDITIONS OF TENDER</w:t>
      </w:r>
      <w:r>
        <w:tab/>
      </w:r>
      <w:r>
        <w:tab/>
      </w:r>
      <w:r>
        <w:tab/>
      </w:r>
      <w:r>
        <w:tab/>
      </w:r>
      <w:r>
        <w:tab/>
      </w:r>
      <w:r>
        <w:tab/>
      </w:r>
      <w:r w:rsidR="00315A2E" w:rsidRPr="6D09046C">
        <w:rPr>
          <w:rFonts w:asciiTheme="majorHAnsi" w:hAnsiTheme="majorHAnsi" w:cstheme="majorBidi"/>
          <w:caps/>
          <w:lang w:val="en-GB"/>
        </w:rPr>
        <w:t>10</w:t>
      </w:r>
    </w:p>
    <w:p w14:paraId="6646AD59" w14:textId="6666F60B" w:rsidR="007A22A4" w:rsidRPr="00D97279" w:rsidRDefault="007A22A4" w:rsidP="6D09046C">
      <w:pPr>
        <w:ind w:left="360"/>
        <w:rPr>
          <w:rFonts w:asciiTheme="majorHAnsi" w:hAnsiTheme="majorHAnsi" w:cstheme="majorBidi"/>
          <w:lang w:val="en-GB"/>
        </w:rPr>
      </w:pPr>
      <w:r w:rsidRPr="6D09046C">
        <w:rPr>
          <w:rFonts w:asciiTheme="majorHAnsi" w:hAnsiTheme="majorHAnsi" w:cstheme="majorBidi"/>
          <w:lang w:val="en-GB"/>
        </w:rPr>
        <w:t xml:space="preserve">APPENDIX 1 – </w:t>
      </w:r>
      <w:r w:rsidR="00D97279" w:rsidRPr="6D09046C">
        <w:rPr>
          <w:rFonts w:asciiTheme="majorHAnsi" w:hAnsiTheme="majorHAnsi" w:cstheme="majorBidi"/>
          <w:lang w:val="en-GB"/>
        </w:rPr>
        <w:t>Approved Planning Drawings</w:t>
      </w:r>
      <w:r>
        <w:tab/>
      </w:r>
      <w:r>
        <w:tab/>
      </w:r>
      <w:r>
        <w:tab/>
      </w:r>
      <w:r>
        <w:tab/>
      </w:r>
      <w:r w:rsidR="00315A2E" w:rsidRPr="6D09046C">
        <w:rPr>
          <w:rFonts w:asciiTheme="majorHAnsi" w:hAnsiTheme="majorHAnsi" w:cstheme="majorBidi"/>
          <w:lang w:val="en-GB"/>
        </w:rPr>
        <w:t>12</w:t>
      </w:r>
    </w:p>
    <w:p w14:paraId="40751516" w14:textId="2E4B2522" w:rsidR="007A22A4" w:rsidRPr="00D97279" w:rsidRDefault="007A22A4" w:rsidP="6D09046C">
      <w:pPr>
        <w:ind w:firstLine="360"/>
        <w:rPr>
          <w:rFonts w:asciiTheme="majorHAnsi" w:hAnsiTheme="majorHAnsi" w:cstheme="majorBidi"/>
          <w:lang w:val="en-GB"/>
        </w:rPr>
      </w:pPr>
      <w:r w:rsidRPr="6D09046C">
        <w:rPr>
          <w:rFonts w:asciiTheme="majorHAnsi" w:hAnsiTheme="majorHAnsi" w:cstheme="majorBidi"/>
          <w:lang w:val="en-GB"/>
        </w:rPr>
        <w:t>APPENDIX 2</w:t>
      </w:r>
      <w:r w:rsidR="00315A2E" w:rsidRPr="6D09046C">
        <w:rPr>
          <w:rFonts w:asciiTheme="majorHAnsi" w:hAnsiTheme="majorHAnsi" w:cstheme="majorBidi"/>
          <w:lang w:val="en-GB"/>
        </w:rPr>
        <w:t xml:space="preserve"> – </w:t>
      </w:r>
      <w:r w:rsidR="00D97279" w:rsidRPr="6D09046C">
        <w:rPr>
          <w:rFonts w:asciiTheme="majorHAnsi" w:hAnsiTheme="majorHAnsi" w:cstheme="majorBidi"/>
          <w:lang w:val="en-GB"/>
        </w:rPr>
        <w:t>Approved Planning Regulations</w:t>
      </w:r>
      <w:r>
        <w:tab/>
      </w:r>
      <w:r>
        <w:tab/>
      </w:r>
      <w:r w:rsidR="00D97279" w:rsidRPr="6D09046C">
        <w:rPr>
          <w:rFonts w:asciiTheme="majorHAnsi" w:hAnsiTheme="majorHAnsi" w:cstheme="majorBidi"/>
          <w:lang w:val="en-GB"/>
        </w:rPr>
        <w:t xml:space="preserve">    </w:t>
      </w:r>
      <w:r>
        <w:tab/>
      </w:r>
      <w:r>
        <w:tab/>
      </w:r>
      <w:r w:rsidR="00315A2E" w:rsidRPr="6D09046C">
        <w:rPr>
          <w:rFonts w:asciiTheme="majorHAnsi" w:hAnsiTheme="majorHAnsi" w:cstheme="majorBidi"/>
          <w:lang w:val="en-GB"/>
        </w:rPr>
        <w:t>12</w:t>
      </w:r>
    </w:p>
    <w:p w14:paraId="4FF7434A" w14:textId="77777777" w:rsidR="001F49CB" w:rsidRDefault="001F49CB" w:rsidP="6D09046C">
      <w:pPr>
        <w:ind w:left="360"/>
        <w:rPr>
          <w:rFonts w:asciiTheme="majorHAnsi" w:hAnsiTheme="majorHAnsi" w:cstheme="majorBidi"/>
          <w:lang w:val="en-GB"/>
        </w:rPr>
      </w:pPr>
    </w:p>
    <w:p w14:paraId="5BDD50DD" w14:textId="77777777" w:rsidR="00644C69" w:rsidRDefault="00644C69" w:rsidP="6D09046C">
      <w:pPr>
        <w:ind w:left="360"/>
        <w:rPr>
          <w:rFonts w:asciiTheme="majorHAnsi" w:hAnsiTheme="majorHAnsi" w:cstheme="majorBidi"/>
          <w:lang w:val="en-GB"/>
        </w:rPr>
      </w:pPr>
    </w:p>
    <w:p w14:paraId="5474061A" w14:textId="77777777" w:rsidR="00644C69" w:rsidRDefault="00644C69" w:rsidP="6D09046C">
      <w:pPr>
        <w:ind w:left="360"/>
        <w:rPr>
          <w:rFonts w:asciiTheme="majorHAnsi" w:hAnsiTheme="majorHAnsi" w:cstheme="majorBidi"/>
          <w:lang w:val="en-GB"/>
        </w:rPr>
      </w:pPr>
    </w:p>
    <w:p w14:paraId="021AE8CB" w14:textId="77777777" w:rsidR="00644C69" w:rsidRDefault="00644C69" w:rsidP="6D09046C">
      <w:pPr>
        <w:ind w:left="360"/>
        <w:rPr>
          <w:rFonts w:asciiTheme="majorHAnsi" w:hAnsiTheme="majorHAnsi" w:cstheme="majorBidi"/>
          <w:lang w:val="en-GB"/>
        </w:rPr>
      </w:pPr>
    </w:p>
    <w:p w14:paraId="5D6162F3" w14:textId="77777777" w:rsidR="00644C69" w:rsidRDefault="00644C69" w:rsidP="6D09046C">
      <w:pPr>
        <w:ind w:left="360"/>
        <w:rPr>
          <w:rFonts w:asciiTheme="majorHAnsi" w:hAnsiTheme="majorHAnsi" w:cstheme="majorBidi"/>
          <w:lang w:val="en-GB"/>
        </w:rPr>
      </w:pPr>
    </w:p>
    <w:p w14:paraId="7C1DEEC0" w14:textId="77777777" w:rsidR="00644C69" w:rsidRDefault="00644C69" w:rsidP="6D09046C">
      <w:pPr>
        <w:ind w:left="360"/>
        <w:rPr>
          <w:rFonts w:asciiTheme="majorHAnsi" w:hAnsiTheme="majorHAnsi" w:cstheme="majorBidi"/>
          <w:lang w:val="en-GB"/>
        </w:rPr>
      </w:pPr>
    </w:p>
    <w:p w14:paraId="235D30DD" w14:textId="77777777" w:rsidR="00644C69" w:rsidRDefault="00644C69" w:rsidP="6D09046C">
      <w:pPr>
        <w:ind w:left="360"/>
        <w:rPr>
          <w:rFonts w:asciiTheme="majorHAnsi" w:hAnsiTheme="majorHAnsi" w:cstheme="majorBidi"/>
          <w:lang w:val="en-GB"/>
        </w:rPr>
      </w:pPr>
    </w:p>
    <w:p w14:paraId="49286487" w14:textId="77777777" w:rsidR="00644C69" w:rsidRDefault="00644C69" w:rsidP="6D09046C">
      <w:pPr>
        <w:ind w:left="360"/>
        <w:rPr>
          <w:rFonts w:asciiTheme="majorHAnsi" w:hAnsiTheme="majorHAnsi" w:cstheme="majorBidi"/>
          <w:lang w:val="en-GB"/>
        </w:rPr>
      </w:pPr>
    </w:p>
    <w:p w14:paraId="2DA56B82" w14:textId="77777777" w:rsidR="00644C69" w:rsidRDefault="00644C69" w:rsidP="6D09046C">
      <w:pPr>
        <w:ind w:left="360"/>
        <w:rPr>
          <w:rFonts w:asciiTheme="majorHAnsi" w:hAnsiTheme="majorHAnsi" w:cstheme="majorBidi"/>
          <w:lang w:val="en-GB"/>
        </w:rPr>
      </w:pPr>
    </w:p>
    <w:p w14:paraId="3E1A133F" w14:textId="77777777" w:rsidR="00644C69" w:rsidRDefault="00644C69" w:rsidP="6D09046C">
      <w:pPr>
        <w:ind w:left="360"/>
        <w:rPr>
          <w:rFonts w:asciiTheme="majorHAnsi" w:hAnsiTheme="majorHAnsi" w:cstheme="majorBidi"/>
          <w:lang w:val="en-GB"/>
        </w:rPr>
      </w:pPr>
    </w:p>
    <w:p w14:paraId="09613A7F" w14:textId="77777777" w:rsidR="00644C69" w:rsidRDefault="00644C69" w:rsidP="6D09046C">
      <w:pPr>
        <w:ind w:left="360"/>
        <w:rPr>
          <w:rFonts w:asciiTheme="majorHAnsi" w:hAnsiTheme="majorHAnsi" w:cstheme="majorBidi"/>
          <w:lang w:val="en-GB"/>
        </w:rPr>
      </w:pPr>
    </w:p>
    <w:p w14:paraId="720DCF1C" w14:textId="77777777" w:rsidR="00644C69" w:rsidRDefault="00644C69" w:rsidP="6D09046C">
      <w:pPr>
        <w:ind w:left="360"/>
        <w:rPr>
          <w:rFonts w:asciiTheme="majorHAnsi" w:hAnsiTheme="majorHAnsi" w:cstheme="majorBidi"/>
          <w:lang w:val="en-GB"/>
        </w:rPr>
      </w:pPr>
    </w:p>
    <w:p w14:paraId="16CF4F20" w14:textId="77777777" w:rsidR="00644C69" w:rsidRDefault="00644C69" w:rsidP="6D09046C">
      <w:pPr>
        <w:ind w:left="360"/>
        <w:rPr>
          <w:rFonts w:asciiTheme="majorHAnsi" w:hAnsiTheme="majorHAnsi" w:cstheme="majorBidi"/>
          <w:lang w:val="en-GB"/>
        </w:rPr>
      </w:pPr>
    </w:p>
    <w:p w14:paraId="2A1B2C1C" w14:textId="77777777" w:rsidR="00644C69" w:rsidRDefault="00644C69" w:rsidP="6D09046C">
      <w:pPr>
        <w:ind w:left="360"/>
        <w:rPr>
          <w:rFonts w:asciiTheme="majorHAnsi" w:hAnsiTheme="majorHAnsi" w:cstheme="majorBidi"/>
          <w:lang w:val="en-GB"/>
        </w:rPr>
      </w:pPr>
    </w:p>
    <w:p w14:paraId="6F77EB76" w14:textId="77777777" w:rsidR="00644C69" w:rsidRDefault="00644C69" w:rsidP="6D09046C">
      <w:pPr>
        <w:ind w:left="360"/>
        <w:rPr>
          <w:rFonts w:asciiTheme="majorHAnsi" w:hAnsiTheme="majorHAnsi" w:cstheme="majorBidi"/>
          <w:lang w:val="en-GB"/>
        </w:rPr>
      </w:pPr>
    </w:p>
    <w:p w14:paraId="6690FE08" w14:textId="77777777" w:rsidR="00644C69" w:rsidRDefault="00644C69" w:rsidP="6D09046C">
      <w:pPr>
        <w:ind w:left="360"/>
        <w:rPr>
          <w:rFonts w:asciiTheme="majorHAnsi" w:hAnsiTheme="majorHAnsi" w:cstheme="majorBidi"/>
          <w:lang w:val="en-GB"/>
        </w:rPr>
      </w:pPr>
    </w:p>
    <w:p w14:paraId="636E75F6" w14:textId="77777777" w:rsidR="00644C69" w:rsidRDefault="00644C69" w:rsidP="6D09046C">
      <w:pPr>
        <w:ind w:left="360"/>
        <w:rPr>
          <w:rFonts w:asciiTheme="majorHAnsi" w:hAnsiTheme="majorHAnsi" w:cstheme="majorBidi"/>
          <w:lang w:val="en-GB"/>
        </w:rPr>
      </w:pPr>
    </w:p>
    <w:p w14:paraId="1FB03E47" w14:textId="77777777" w:rsidR="00644C69" w:rsidRDefault="00644C69" w:rsidP="6D09046C">
      <w:pPr>
        <w:ind w:left="360"/>
        <w:rPr>
          <w:rFonts w:asciiTheme="majorHAnsi" w:hAnsiTheme="majorHAnsi" w:cstheme="majorBidi"/>
          <w:lang w:val="en-GB"/>
        </w:rPr>
      </w:pPr>
    </w:p>
    <w:p w14:paraId="4751F073" w14:textId="77777777" w:rsidR="00644C69" w:rsidRDefault="00644C69" w:rsidP="6D09046C">
      <w:pPr>
        <w:ind w:left="360"/>
        <w:rPr>
          <w:rFonts w:asciiTheme="majorHAnsi" w:hAnsiTheme="majorHAnsi" w:cstheme="majorBidi"/>
          <w:lang w:val="en-GB"/>
        </w:rPr>
      </w:pPr>
    </w:p>
    <w:p w14:paraId="2D8250A2" w14:textId="77777777" w:rsidR="00644C69" w:rsidRDefault="00644C69" w:rsidP="6D09046C">
      <w:pPr>
        <w:ind w:left="360"/>
        <w:rPr>
          <w:rFonts w:asciiTheme="majorHAnsi" w:hAnsiTheme="majorHAnsi" w:cstheme="majorBidi"/>
          <w:lang w:val="en-GB"/>
        </w:rPr>
      </w:pPr>
    </w:p>
    <w:p w14:paraId="7B5C1D0E" w14:textId="77777777" w:rsidR="00644C69" w:rsidRDefault="00644C69" w:rsidP="6D09046C">
      <w:pPr>
        <w:ind w:left="360"/>
        <w:rPr>
          <w:rFonts w:asciiTheme="majorHAnsi" w:hAnsiTheme="majorHAnsi" w:cstheme="majorBidi"/>
          <w:lang w:val="en-GB"/>
        </w:rPr>
      </w:pPr>
    </w:p>
    <w:p w14:paraId="17D3A9DC" w14:textId="77777777" w:rsidR="00644C69" w:rsidRDefault="00644C69" w:rsidP="6D09046C">
      <w:pPr>
        <w:ind w:left="360"/>
        <w:rPr>
          <w:rFonts w:asciiTheme="majorHAnsi" w:hAnsiTheme="majorHAnsi" w:cstheme="majorBidi"/>
          <w:lang w:val="en-GB"/>
        </w:rPr>
      </w:pPr>
    </w:p>
    <w:p w14:paraId="2E28157F" w14:textId="77777777" w:rsidR="00644C69" w:rsidRDefault="00644C69" w:rsidP="6D09046C">
      <w:pPr>
        <w:ind w:left="360"/>
        <w:rPr>
          <w:rFonts w:asciiTheme="majorHAnsi" w:hAnsiTheme="majorHAnsi" w:cstheme="majorBidi"/>
          <w:lang w:val="en-GB"/>
        </w:rPr>
      </w:pPr>
    </w:p>
    <w:p w14:paraId="52CD61EE" w14:textId="77777777" w:rsidR="00644C69" w:rsidRDefault="00644C69" w:rsidP="6D09046C">
      <w:pPr>
        <w:ind w:left="360"/>
        <w:rPr>
          <w:rFonts w:asciiTheme="majorHAnsi" w:hAnsiTheme="majorHAnsi" w:cstheme="majorBidi"/>
          <w:lang w:val="en-GB"/>
        </w:rPr>
      </w:pPr>
    </w:p>
    <w:p w14:paraId="2C32DB87" w14:textId="77777777" w:rsidR="00644C69" w:rsidRDefault="00644C69" w:rsidP="6D09046C">
      <w:pPr>
        <w:ind w:left="360"/>
        <w:rPr>
          <w:rFonts w:asciiTheme="majorHAnsi" w:hAnsiTheme="majorHAnsi" w:cstheme="majorBidi"/>
          <w:lang w:val="en-GB"/>
        </w:rPr>
      </w:pPr>
    </w:p>
    <w:p w14:paraId="361C8B62" w14:textId="77777777" w:rsidR="00644C69" w:rsidRDefault="00644C69" w:rsidP="6D09046C">
      <w:pPr>
        <w:ind w:left="360"/>
        <w:rPr>
          <w:rFonts w:asciiTheme="majorHAnsi" w:hAnsiTheme="majorHAnsi" w:cstheme="majorBidi"/>
          <w:lang w:val="en-GB"/>
        </w:rPr>
      </w:pPr>
    </w:p>
    <w:p w14:paraId="001BF111" w14:textId="77777777" w:rsidR="00644C69" w:rsidRDefault="00644C69" w:rsidP="6D09046C">
      <w:pPr>
        <w:ind w:left="360"/>
        <w:rPr>
          <w:rFonts w:asciiTheme="majorHAnsi" w:hAnsiTheme="majorHAnsi" w:cstheme="majorBidi"/>
          <w:lang w:val="en-GB"/>
        </w:rPr>
      </w:pPr>
    </w:p>
    <w:p w14:paraId="4AFBD112" w14:textId="77777777" w:rsidR="00644C69" w:rsidRDefault="00644C69" w:rsidP="6D09046C">
      <w:pPr>
        <w:ind w:left="360"/>
        <w:rPr>
          <w:rFonts w:asciiTheme="majorHAnsi" w:hAnsiTheme="majorHAnsi" w:cstheme="majorBidi"/>
          <w:lang w:val="en-GB"/>
        </w:rPr>
      </w:pPr>
    </w:p>
    <w:p w14:paraId="39908CB6" w14:textId="77777777" w:rsidR="00644C69" w:rsidRDefault="00644C69" w:rsidP="6D09046C">
      <w:pPr>
        <w:ind w:left="360"/>
        <w:rPr>
          <w:rFonts w:asciiTheme="majorHAnsi" w:hAnsiTheme="majorHAnsi" w:cstheme="majorBidi"/>
          <w:lang w:val="en-GB"/>
        </w:rPr>
      </w:pPr>
    </w:p>
    <w:p w14:paraId="7972FCED" w14:textId="77777777" w:rsidR="00644C69" w:rsidRDefault="00644C69" w:rsidP="6D09046C">
      <w:pPr>
        <w:ind w:left="360"/>
        <w:rPr>
          <w:rFonts w:asciiTheme="majorHAnsi" w:hAnsiTheme="majorHAnsi" w:cstheme="majorBidi"/>
          <w:lang w:val="en-GB"/>
        </w:rPr>
      </w:pPr>
    </w:p>
    <w:p w14:paraId="4B5E15FF" w14:textId="77777777" w:rsidR="00644C69" w:rsidRDefault="00644C69" w:rsidP="6D09046C">
      <w:pPr>
        <w:ind w:left="360"/>
        <w:rPr>
          <w:rFonts w:asciiTheme="majorHAnsi" w:hAnsiTheme="majorHAnsi" w:cstheme="majorBidi"/>
          <w:lang w:val="en-GB"/>
        </w:rPr>
      </w:pPr>
    </w:p>
    <w:p w14:paraId="737EA1E3" w14:textId="77777777" w:rsidR="00644C69" w:rsidRDefault="00644C69" w:rsidP="6D09046C">
      <w:pPr>
        <w:ind w:left="360"/>
        <w:rPr>
          <w:rFonts w:asciiTheme="majorHAnsi" w:hAnsiTheme="majorHAnsi" w:cstheme="majorBidi"/>
          <w:lang w:val="en-GB"/>
        </w:rPr>
      </w:pPr>
    </w:p>
    <w:p w14:paraId="5C1581E4" w14:textId="77777777" w:rsidR="00644C69" w:rsidRDefault="00644C69" w:rsidP="6D09046C">
      <w:pPr>
        <w:ind w:left="360"/>
        <w:rPr>
          <w:rFonts w:asciiTheme="majorHAnsi" w:hAnsiTheme="majorHAnsi" w:cstheme="majorBidi"/>
          <w:lang w:val="en-GB"/>
        </w:rPr>
      </w:pPr>
    </w:p>
    <w:p w14:paraId="4024EE8E" w14:textId="77777777" w:rsidR="00644C69" w:rsidRDefault="00644C69" w:rsidP="6D09046C">
      <w:pPr>
        <w:ind w:left="360"/>
        <w:rPr>
          <w:rFonts w:asciiTheme="majorHAnsi" w:hAnsiTheme="majorHAnsi" w:cstheme="majorBidi"/>
          <w:lang w:val="en-GB"/>
        </w:rPr>
      </w:pPr>
    </w:p>
    <w:p w14:paraId="63E0988C" w14:textId="77777777" w:rsidR="00644C69" w:rsidRDefault="00644C69" w:rsidP="6D09046C">
      <w:pPr>
        <w:ind w:left="360"/>
        <w:rPr>
          <w:rFonts w:asciiTheme="majorHAnsi" w:hAnsiTheme="majorHAnsi" w:cstheme="majorBidi"/>
          <w:lang w:val="en-GB"/>
        </w:rPr>
      </w:pPr>
    </w:p>
    <w:p w14:paraId="7DEDEA77" w14:textId="77777777" w:rsidR="0021274E" w:rsidRDefault="0021274E" w:rsidP="6D09046C">
      <w:pPr>
        <w:ind w:left="360"/>
        <w:rPr>
          <w:rFonts w:asciiTheme="majorHAnsi" w:hAnsiTheme="majorHAnsi" w:cstheme="majorBidi"/>
          <w:lang w:val="en-GB"/>
        </w:rPr>
      </w:pPr>
    </w:p>
    <w:p w14:paraId="241BD378" w14:textId="77777777" w:rsidR="0021274E" w:rsidRDefault="0021274E" w:rsidP="6D09046C">
      <w:pPr>
        <w:ind w:left="360"/>
        <w:rPr>
          <w:rFonts w:asciiTheme="majorHAnsi" w:hAnsiTheme="majorHAnsi" w:cstheme="majorBidi"/>
          <w:lang w:val="en-GB"/>
        </w:rPr>
      </w:pPr>
    </w:p>
    <w:p w14:paraId="5988EBC3" w14:textId="77777777" w:rsidR="0021274E" w:rsidRDefault="0021274E" w:rsidP="6D09046C">
      <w:pPr>
        <w:ind w:left="360"/>
        <w:rPr>
          <w:rFonts w:asciiTheme="majorHAnsi" w:hAnsiTheme="majorHAnsi" w:cstheme="majorBidi"/>
          <w:lang w:val="en-GB"/>
        </w:rPr>
      </w:pPr>
    </w:p>
    <w:p w14:paraId="3A492055" w14:textId="77777777" w:rsidR="00644C69" w:rsidRDefault="00644C69" w:rsidP="6D09046C">
      <w:pPr>
        <w:ind w:left="360"/>
        <w:rPr>
          <w:rFonts w:asciiTheme="majorHAnsi" w:hAnsiTheme="majorHAnsi" w:cstheme="majorBidi"/>
          <w:lang w:val="en-GB"/>
        </w:rPr>
      </w:pPr>
    </w:p>
    <w:p w14:paraId="226A1ED1" w14:textId="77777777" w:rsidR="00D66490" w:rsidRDefault="00D66490" w:rsidP="6D09046C">
      <w:pPr>
        <w:ind w:left="360"/>
        <w:rPr>
          <w:rFonts w:asciiTheme="majorHAnsi" w:hAnsiTheme="majorHAnsi" w:cstheme="majorBidi"/>
          <w:lang w:val="en-GB"/>
        </w:rPr>
      </w:pPr>
    </w:p>
    <w:p w14:paraId="5C2D0BC5" w14:textId="77777777" w:rsidR="00644C69" w:rsidRPr="00626A65" w:rsidRDefault="00626A65" w:rsidP="6D09046C">
      <w:pPr>
        <w:pStyle w:val="ListParagraph"/>
        <w:numPr>
          <w:ilvl w:val="0"/>
          <w:numId w:val="16"/>
        </w:numPr>
        <w:rPr>
          <w:rFonts w:asciiTheme="majorHAnsi" w:hAnsiTheme="majorHAnsi" w:cstheme="majorBidi"/>
          <w:b/>
          <w:bCs/>
          <w:lang w:val="en-GB"/>
        </w:rPr>
      </w:pPr>
      <w:r w:rsidRPr="6D09046C">
        <w:rPr>
          <w:rFonts w:asciiTheme="majorHAnsi" w:hAnsiTheme="majorHAnsi" w:cstheme="majorBidi"/>
          <w:b/>
          <w:bCs/>
          <w:lang w:val="en-GB"/>
        </w:rPr>
        <w:lastRenderedPageBreak/>
        <w:t>INTRODUCTION</w:t>
      </w:r>
    </w:p>
    <w:p w14:paraId="47296839" w14:textId="77777777" w:rsidR="001F49CB" w:rsidRPr="007647DA" w:rsidRDefault="001F49CB" w:rsidP="6D09046C">
      <w:pPr>
        <w:rPr>
          <w:rFonts w:asciiTheme="majorHAnsi" w:hAnsiTheme="majorHAnsi" w:cstheme="majorBidi"/>
          <w:lang w:val="en-GB"/>
        </w:rPr>
      </w:pPr>
    </w:p>
    <w:p w14:paraId="1A901C84" w14:textId="77777777" w:rsidR="00626A65" w:rsidRPr="00626A65" w:rsidRDefault="00626A65" w:rsidP="6D09046C">
      <w:pPr>
        <w:ind w:firstLine="360"/>
        <w:rPr>
          <w:rFonts w:asciiTheme="majorHAnsi" w:hAnsiTheme="majorHAnsi" w:cstheme="majorBidi"/>
          <w:b/>
          <w:bCs/>
          <w:lang w:val="en-GB"/>
        </w:rPr>
      </w:pPr>
      <w:r w:rsidRPr="6D09046C">
        <w:rPr>
          <w:rFonts w:asciiTheme="majorHAnsi" w:hAnsiTheme="majorHAnsi" w:cstheme="majorBidi"/>
          <w:b/>
          <w:bCs/>
          <w:lang w:val="en-GB"/>
        </w:rPr>
        <w:t>Background</w:t>
      </w:r>
    </w:p>
    <w:p w14:paraId="25A2A435" w14:textId="77777777" w:rsidR="00626A65" w:rsidRPr="00DA4544" w:rsidRDefault="00626A65" w:rsidP="6D09046C">
      <w:pPr>
        <w:ind w:left="360"/>
        <w:rPr>
          <w:rFonts w:asciiTheme="majorHAnsi" w:hAnsiTheme="majorHAnsi" w:cstheme="majorBidi"/>
          <w:b/>
          <w:bCs/>
          <w:lang w:val="en-GB"/>
        </w:rPr>
      </w:pPr>
    </w:p>
    <w:p w14:paraId="6B825E31" w14:textId="77777777" w:rsidR="00626A65" w:rsidRPr="00DA4544" w:rsidRDefault="00626A65" w:rsidP="6D09046C">
      <w:pPr>
        <w:ind w:left="360"/>
        <w:rPr>
          <w:rFonts w:asciiTheme="majorHAnsi" w:hAnsiTheme="majorHAnsi" w:cstheme="majorBidi"/>
          <w:lang w:val="en-GB"/>
        </w:rPr>
      </w:pPr>
      <w:r w:rsidRPr="6D09046C">
        <w:rPr>
          <w:rFonts w:asciiTheme="majorHAnsi" w:hAnsiTheme="majorHAnsi" w:cstheme="majorBidi"/>
          <w:lang w:val="en-GB"/>
        </w:rPr>
        <w:t>The New Forest National Park Authority (‘the Authority’) is the organisation responsible for promoting the two statutory purposes of the National Park as set out in the Environment Act 1995 which are:</w:t>
      </w:r>
    </w:p>
    <w:p w14:paraId="03646EF2" w14:textId="77777777" w:rsidR="00626A65" w:rsidRPr="00DA4544" w:rsidRDefault="00626A65" w:rsidP="6D09046C">
      <w:pPr>
        <w:rPr>
          <w:rFonts w:asciiTheme="majorHAnsi" w:hAnsiTheme="majorHAnsi" w:cstheme="majorBidi"/>
          <w:lang w:val="en-GB"/>
        </w:rPr>
      </w:pPr>
    </w:p>
    <w:p w14:paraId="3F00F82E" w14:textId="77777777" w:rsidR="00626A65" w:rsidRPr="00DA4544" w:rsidRDefault="00626A65" w:rsidP="6D09046C">
      <w:pPr>
        <w:ind w:left="360"/>
        <w:rPr>
          <w:rFonts w:asciiTheme="majorHAnsi" w:hAnsiTheme="majorHAnsi" w:cstheme="majorBidi"/>
          <w:lang w:val="en-GB"/>
        </w:rPr>
      </w:pPr>
      <w:r w:rsidRPr="6D09046C">
        <w:rPr>
          <w:rFonts w:asciiTheme="majorHAnsi" w:hAnsiTheme="majorHAnsi" w:cstheme="majorBidi"/>
          <w:lang w:val="en-GB"/>
        </w:rPr>
        <w:t>■ To conserve and enhance the natural beauty, wildlife and cultural heritage of the area</w:t>
      </w:r>
    </w:p>
    <w:p w14:paraId="233DD461" w14:textId="77777777" w:rsidR="00626A65" w:rsidRPr="00DA4544" w:rsidRDefault="00626A65" w:rsidP="6D09046C">
      <w:pPr>
        <w:ind w:left="360"/>
        <w:rPr>
          <w:rFonts w:asciiTheme="majorHAnsi" w:hAnsiTheme="majorHAnsi" w:cstheme="majorBidi"/>
          <w:lang w:val="en-GB"/>
        </w:rPr>
      </w:pPr>
      <w:r w:rsidRPr="6D09046C">
        <w:rPr>
          <w:rFonts w:asciiTheme="majorHAnsi" w:hAnsiTheme="majorHAnsi" w:cstheme="majorBidi"/>
          <w:lang w:val="en-GB"/>
        </w:rPr>
        <w:t xml:space="preserve">■ To promote opportunities for the understanding and enjoyment of the special qualities of the </w:t>
      </w:r>
      <w:proofErr w:type="gramStart"/>
      <w:r w:rsidRPr="6D09046C">
        <w:rPr>
          <w:rFonts w:asciiTheme="majorHAnsi" w:hAnsiTheme="majorHAnsi" w:cstheme="majorBidi"/>
          <w:lang w:val="en-GB"/>
        </w:rPr>
        <w:t>Park</w:t>
      </w:r>
      <w:proofErr w:type="gramEnd"/>
      <w:r w:rsidRPr="6D09046C">
        <w:rPr>
          <w:rFonts w:asciiTheme="majorHAnsi" w:hAnsiTheme="majorHAnsi" w:cstheme="majorBidi"/>
          <w:lang w:val="en-GB"/>
        </w:rPr>
        <w:t xml:space="preserve"> by the public.</w:t>
      </w:r>
    </w:p>
    <w:p w14:paraId="160954A6" w14:textId="77777777" w:rsidR="00626A65" w:rsidRPr="00DA4544" w:rsidRDefault="00626A65" w:rsidP="6D09046C">
      <w:pPr>
        <w:ind w:left="360"/>
        <w:rPr>
          <w:rFonts w:asciiTheme="majorHAnsi" w:hAnsiTheme="majorHAnsi" w:cstheme="majorBidi"/>
          <w:lang w:val="en-GB"/>
        </w:rPr>
      </w:pPr>
    </w:p>
    <w:p w14:paraId="7F011BC0" w14:textId="77777777" w:rsidR="00626A65" w:rsidRPr="00DA4544" w:rsidRDefault="00626A65" w:rsidP="6D09046C">
      <w:pPr>
        <w:ind w:left="360"/>
        <w:rPr>
          <w:rFonts w:asciiTheme="majorHAnsi" w:hAnsiTheme="majorHAnsi" w:cstheme="majorBidi"/>
          <w:lang w:val="en-GB"/>
        </w:rPr>
      </w:pPr>
      <w:r w:rsidRPr="6D09046C">
        <w:rPr>
          <w:rFonts w:asciiTheme="majorHAnsi" w:hAnsiTheme="majorHAnsi" w:cstheme="majorBidi"/>
          <w:lang w:val="en-GB"/>
        </w:rPr>
        <w:t>The Authority also has a duty to seek to foster the economic and social well-being of the local communities within the National Park. In this regard, providing affordable housing for people with a strong local connection is a particular issue and the Authority is looking at opportunities to work with landowners to provide affordable private rented accommodation for local people.</w:t>
      </w:r>
    </w:p>
    <w:p w14:paraId="68927E79" w14:textId="77777777" w:rsidR="00626A65" w:rsidRPr="00DA4544" w:rsidRDefault="00626A65" w:rsidP="6D09046C">
      <w:pPr>
        <w:rPr>
          <w:rFonts w:asciiTheme="majorHAnsi" w:hAnsiTheme="majorHAnsi" w:cstheme="majorBidi"/>
          <w:lang w:val="en-GB"/>
        </w:rPr>
      </w:pPr>
    </w:p>
    <w:p w14:paraId="570ACD2F" w14:textId="7FF15F49" w:rsidR="00626A65" w:rsidRDefault="00165A7B" w:rsidP="6D09046C">
      <w:pPr>
        <w:ind w:left="360"/>
        <w:rPr>
          <w:rFonts w:asciiTheme="majorHAnsi" w:hAnsiTheme="majorHAnsi" w:cstheme="majorBidi"/>
          <w:lang w:val="en-GB"/>
        </w:rPr>
      </w:pPr>
      <w:r w:rsidRPr="6D09046C">
        <w:rPr>
          <w:rFonts w:asciiTheme="majorHAnsi" w:hAnsiTheme="majorHAnsi" w:cstheme="majorBidi"/>
          <w:lang w:val="en-GB"/>
        </w:rPr>
        <w:t>The Authority owns</w:t>
      </w:r>
      <w:r w:rsidR="00626A65" w:rsidRPr="6D09046C">
        <w:rPr>
          <w:rFonts w:asciiTheme="majorHAnsi" w:hAnsiTheme="majorHAnsi" w:cstheme="majorBidi"/>
          <w:lang w:val="en-GB"/>
        </w:rPr>
        <w:t xml:space="preserve"> a small plot of land </w:t>
      </w:r>
      <w:r w:rsidR="00BD7FFB" w:rsidRPr="6D09046C">
        <w:rPr>
          <w:rFonts w:asciiTheme="majorHAnsi" w:hAnsiTheme="majorHAnsi" w:cstheme="majorBidi"/>
          <w:lang w:val="en-GB"/>
        </w:rPr>
        <w:t>in</w:t>
      </w:r>
      <w:r w:rsidR="00626A65" w:rsidRPr="6D09046C">
        <w:rPr>
          <w:rFonts w:asciiTheme="majorHAnsi" w:hAnsiTheme="majorHAnsi" w:cstheme="majorBidi"/>
          <w:lang w:val="en-GB"/>
        </w:rPr>
        <w:t xml:space="preserve"> B</w:t>
      </w:r>
      <w:r w:rsidRPr="6D09046C">
        <w:rPr>
          <w:rFonts w:asciiTheme="majorHAnsi" w:hAnsiTheme="majorHAnsi" w:cstheme="majorBidi"/>
          <w:lang w:val="en-GB"/>
        </w:rPr>
        <w:t>urley</w:t>
      </w:r>
      <w:r w:rsidR="00626A65" w:rsidRPr="6D09046C">
        <w:rPr>
          <w:rFonts w:asciiTheme="majorHAnsi" w:hAnsiTheme="majorHAnsi" w:cstheme="majorBidi"/>
          <w:lang w:val="en-GB"/>
        </w:rPr>
        <w:t xml:space="preserve"> for the purposes of providing two affordable homes for rent. Planning permission was subsequently granted for the development on </w:t>
      </w:r>
      <w:r w:rsidR="003570F5" w:rsidRPr="6D09046C">
        <w:rPr>
          <w:rFonts w:asciiTheme="majorHAnsi" w:hAnsiTheme="majorHAnsi" w:cstheme="majorBidi"/>
          <w:lang w:val="en-GB"/>
        </w:rPr>
        <w:t>18</w:t>
      </w:r>
      <w:r w:rsidR="00626A65" w:rsidRPr="6D09046C">
        <w:rPr>
          <w:rFonts w:asciiTheme="majorHAnsi" w:hAnsiTheme="majorHAnsi" w:cstheme="majorBidi"/>
          <w:lang w:val="en-GB"/>
        </w:rPr>
        <w:t xml:space="preserve"> </w:t>
      </w:r>
      <w:r w:rsidR="003570F5" w:rsidRPr="6D09046C">
        <w:rPr>
          <w:rFonts w:asciiTheme="majorHAnsi" w:hAnsiTheme="majorHAnsi" w:cstheme="majorBidi"/>
          <w:lang w:val="en-GB"/>
        </w:rPr>
        <w:t>September</w:t>
      </w:r>
      <w:r w:rsidR="00626A65" w:rsidRPr="6D09046C">
        <w:rPr>
          <w:rFonts w:asciiTheme="majorHAnsi" w:hAnsiTheme="majorHAnsi" w:cstheme="majorBidi"/>
          <w:lang w:val="en-GB"/>
        </w:rPr>
        <w:t xml:space="preserve"> 201</w:t>
      </w:r>
      <w:r w:rsidR="003570F5" w:rsidRPr="6D09046C">
        <w:rPr>
          <w:rFonts w:asciiTheme="majorHAnsi" w:hAnsiTheme="majorHAnsi" w:cstheme="majorBidi"/>
          <w:lang w:val="en-GB"/>
        </w:rPr>
        <w:t>8</w:t>
      </w:r>
      <w:r w:rsidR="00626A65" w:rsidRPr="6D09046C">
        <w:rPr>
          <w:rFonts w:asciiTheme="majorHAnsi" w:hAnsiTheme="majorHAnsi" w:cstheme="majorBidi"/>
          <w:lang w:val="en-GB"/>
        </w:rPr>
        <w:t>, application number 1</w:t>
      </w:r>
      <w:r w:rsidR="003570F5" w:rsidRPr="6D09046C">
        <w:rPr>
          <w:rFonts w:asciiTheme="majorHAnsi" w:hAnsiTheme="majorHAnsi" w:cstheme="majorBidi"/>
          <w:lang w:val="en-GB"/>
        </w:rPr>
        <w:t>8</w:t>
      </w:r>
      <w:r w:rsidR="00626A65" w:rsidRPr="6D09046C">
        <w:rPr>
          <w:rFonts w:asciiTheme="majorHAnsi" w:hAnsiTheme="majorHAnsi" w:cstheme="majorBidi"/>
          <w:lang w:val="en-GB"/>
        </w:rPr>
        <w:t>/00</w:t>
      </w:r>
      <w:r w:rsidR="003570F5" w:rsidRPr="6D09046C">
        <w:rPr>
          <w:rFonts w:asciiTheme="majorHAnsi" w:hAnsiTheme="majorHAnsi" w:cstheme="majorBidi"/>
          <w:lang w:val="en-GB"/>
        </w:rPr>
        <w:t>517</w:t>
      </w:r>
      <w:r w:rsidR="00626A65" w:rsidRPr="6D09046C">
        <w:rPr>
          <w:rFonts w:asciiTheme="majorHAnsi" w:hAnsiTheme="majorHAnsi" w:cstheme="majorBidi"/>
          <w:lang w:val="en-GB"/>
        </w:rPr>
        <w:t>. The planning consent and the accompanying application report are attached below:</w:t>
      </w:r>
    </w:p>
    <w:p w14:paraId="0952B71A" w14:textId="77777777" w:rsidR="00CA2720" w:rsidRDefault="00CA2720" w:rsidP="6D09046C">
      <w:pPr>
        <w:ind w:left="360"/>
        <w:rPr>
          <w:rFonts w:asciiTheme="majorHAnsi" w:hAnsiTheme="majorHAnsi" w:cstheme="majorBidi"/>
          <w:lang w:val="en-GB"/>
        </w:rPr>
      </w:pPr>
    </w:p>
    <w:p w14:paraId="763B7B2B" w14:textId="011FC756" w:rsidR="00CA2720" w:rsidRDefault="00BD7FFB" w:rsidP="6D09046C">
      <w:pPr>
        <w:ind w:left="360"/>
        <w:rPr>
          <w:rFonts w:asciiTheme="majorHAnsi" w:hAnsiTheme="majorHAnsi" w:cstheme="majorBidi"/>
          <w:lang w:val="en-GB"/>
        </w:rPr>
      </w:pPr>
      <w:r>
        <w:rPr>
          <w:rFonts w:asciiTheme="majorHAnsi" w:hAnsiTheme="majorHAnsi" w:cstheme="majorHAnsi"/>
          <w:lang w:val="en-GB"/>
        </w:rPr>
        <w:object w:dxaOrig="1537" w:dyaOrig="997" w14:anchorId="4F18C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50pt" o:ole="">
            <v:imagedata r:id="rId10" o:title=""/>
          </v:shape>
          <o:OLEObject Type="Embed" ProgID="Acrobat.Document.DC" ShapeID="_x0000_i1025" DrawAspect="Icon" ObjectID="_1833974879" r:id="rId11"/>
        </w:object>
      </w:r>
      <w:r>
        <w:rPr>
          <w:rFonts w:asciiTheme="majorHAnsi" w:hAnsiTheme="majorHAnsi" w:cstheme="majorHAnsi"/>
          <w:lang w:val="en-GB"/>
        </w:rPr>
        <w:object w:dxaOrig="1537" w:dyaOrig="997" w14:anchorId="3B2EEA43">
          <v:shape id="_x0000_i1026" type="#_x0000_t75" style="width:76pt;height:50pt" o:ole="">
            <v:imagedata r:id="rId12" o:title=""/>
          </v:shape>
          <o:OLEObject Type="Embed" ProgID="Acrobat.Document.DC" ShapeID="_x0000_i1026" DrawAspect="Icon" ObjectID="_1833974880" r:id="rId13"/>
        </w:object>
      </w:r>
    </w:p>
    <w:p w14:paraId="2B5D316E" w14:textId="05EBD159" w:rsidR="00626A65" w:rsidRPr="00DA4544" w:rsidRDefault="00626A65" w:rsidP="6D09046C">
      <w:pPr>
        <w:rPr>
          <w:rFonts w:asciiTheme="majorHAnsi" w:hAnsiTheme="majorHAnsi" w:cstheme="majorBidi"/>
          <w:lang w:val="en-GB"/>
        </w:rPr>
      </w:pPr>
      <w:r w:rsidRPr="00DA4544">
        <w:rPr>
          <w:rFonts w:asciiTheme="majorHAnsi" w:hAnsiTheme="majorHAnsi" w:cstheme="majorHAnsi"/>
          <w:lang w:val="en-GB"/>
        </w:rPr>
        <w:tab/>
      </w:r>
    </w:p>
    <w:p w14:paraId="517AE2CB" w14:textId="00E69EC2" w:rsidR="00626A65" w:rsidRPr="00DA4544" w:rsidRDefault="71822E74" w:rsidP="6D09046C">
      <w:pPr>
        <w:ind w:left="360"/>
        <w:rPr>
          <w:rFonts w:asciiTheme="majorHAnsi" w:hAnsiTheme="majorHAnsi" w:cstheme="majorBidi"/>
          <w:lang w:val="en-GB"/>
        </w:rPr>
      </w:pPr>
      <w:r w:rsidRPr="6D09046C">
        <w:rPr>
          <w:rFonts w:asciiTheme="majorHAnsi" w:hAnsiTheme="majorHAnsi" w:cstheme="majorBidi"/>
          <w:lang w:val="en-GB"/>
        </w:rPr>
        <w:t>The approved plans also include provision for a heritage centre</w:t>
      </w:r>
      <w:r w:rsidR="1C4F4EAE" w:rsidRPr="6D09046C">
        <w:rPr>
          <w:rFonts w:asciiTheme="majorHAnsi" w:hAnsiTheme="majorHAnsi" w:cstheme="majorBidi"/>
          <w:lang w:val="en-GB"/>
        </w:rPr>
        <w:t xml:space="preserve">, to be developed independently by a registered local charity. </w:t>
      </w:r>
      <w:r w:rsidRPr="6D09046C">
        <w:rPr>
          <w:rFonts w:asciiTheme="majorHAnsi" w:hAnsiTheme="majorHAnsi" w:cstheme="majorBidi"/>
          <w:lang w:val="en-GB"/>
        </w:rPr>
        <w:t xml:space="preserve"> </w:t>
      </w:r>
    </w:p>
    <w:p w14:paraId="26FAB4E2" w14:textId="1FB9959D" w:rsidR="00626A65" w:rsidRPr="00DA4544" w:rsidRDefault="00626A65" w:rsidP="6D09046C">
      <w:pPr>
        <w:ind w:left="360"/>
        <w:rPr>
          <w:rFonts w:asciiTheme="majorHAnsi" w:hAnsiTheme="majorHAnsi" w:cstheme="majorBidi"/>
          <w:b/>
          <w:bCs/>
          <w:lang w:val="en-GB"/>
        </w:rPr>
      </w:pPr>
    </w:p>
    <w:p w14:paraId="33157A55" w14:textId="317CEBE3" w:rsidR="00626A65" w:rsidRPr="00DA4544" w:rsidRDefault="00AF6C19" w:rsidP="6D09046C">
      <w:pPr>
        <w:ind w:left="360"/>
        <w:rPr>
          <w:rFonts w:asciiTheme="majorHAnsi" w:hAnsiTheme="majorHAnsi" w:cstheme="majorBidi"/>
          <w:b/>
          <w:bCs/>
          <w:lang w:val="en-GB"/>
        </w:rPr>
      </w:pPr>
      <w:r w:rsidRPr="6D09046C">
        <w:rPr>
          <w:rFonts w:asciiTheme="majorHAnsi" w:hAnsiTheme="majorHAnsi" w:cstheme="majorBidi"/>
          <w:b/>
          <w:bCs/>
          <w:lang w:val="en-GB"/>
        </w:rPr>
        <w:t>Proposed Works</w:t>
      </w:r>
    </w:p>
    <w:p w14:paraId="5A02E8A4" w14:textId="77777777" w:rsidR="00626A65" w:rsidRPr="00DA4544" w:rsidRDefault="00626A65" w:rsidP="6D09046C">
      <w:pPr>
        <w:ind w:left="360"/>
        <w:rPr>
          <w:rFonts w:asciiTheme="majorHAnsi" w:hAnsiTheme="majorHAnsi" w:cstheme="majorBidi"/>
          <w:lang w:val="en-GB"/>
        </w:rPr>
      </w:pPr>
    </w:p>
    <w:p w14:paraId="3CA3CCA5" w14:textId="07312065" w:rsidR="00626A65" w:rsidRDefault="00626A65" w:rsidP="6D09046C">
      <w:pPr>
        <w:ind w:left="360"/>
        <w:rPr>
          <w:rFonts w:asciiTheme="majorHAnsi" w:hAnsiTheme="majorHAnsi" w:cstheme="majorBidi"/>
          <w:lang w:val="en-GB"/>
        </w:rPr>
      </w:pPr>
      <w:r w:rsidRPr="6D09046C">
        <w:rPr>
          <w:rFonts w:asciiTheme="majorHAnsi" w:hAnsiTheme="majorHAnsi" w:cstheme="majorBidi"/>
          <w:lang w:val="en-GB"/>
        </w:rPr>
        <w:t xml:space="preserve">The Authority wishes to appoint a contractor to construct the approved two no. semi-detached affordable unit houses on land </w:t>
      </w:r>
      <w:r w:rsidR="005E6019" w:rsidRPr="6D09046C">
        <w:rPr>
          <w:rFonts w:asciiTheme="majorHAnsi" w:hAnsiTheme="majorHAnsi" w:cstheme="majorBidi"/>
          <w:lang w:val="en-GB"/>
        </w:rPr>
        <w:t>adjacent to Park Lodge, Ringwood Road, Burley, BH24 4BS</w:t>
      </w:r>
      <w:r w:rsidRPr="6D09046C">
        <w:rPr>
          <w:rFonts w:asciiTheme="majorHAnsi" w:hAnsiTheme="majorHAnsi" w:cstheme="majorBidi"/>
          <w:lang w:val="en-GB"/>
        </w:rPr>
        <w:t xml:space="preserve">. </w:t>
      </w:r>
    </w:p>
    <w:p w14:paraId="72EEB373" w14:textId="77777777" w:rsidR="00C84174" w:rsidRDefault="00C84174" w:rsidP="6D09046C">
      <w:pPr>
        <w:ind w:left="360"/>
        <w:rPr>
          <w:rFonts w:asciiTheme="majorHAnsi" w:hAnsiTheme="majorHAnsi" w:cstheme="majorBidi"/>
          <w:lang w:val="en-GB"/>
        </w:rPr>
      </w:pPr>
    </w:p>
    <w:p w14:paraId="4A6736FE" w14:textId="609A9C07" w:rsidR="00C84174" w:rsidRDefault="00C84174" w:rsidP="6D09046C">
      <w:pPr>
        <w:ind w:left="360"/>
        <w:rPr>
          <w:rFonts w:asciiTheme="majorHAnsi" w:hAnsiTheme="majorHAnsi" w:cstheme="majorBidi"/>
          <w:lang w:val="en-GB"/>
        </w:rPr>
      </w:pPr>
      <w:r w:rsidRPr="6D09046C">
        <w:rPr>
          <w:rFonts w:asciiTheme="majorHAnsi" w:hAnsiTheme="majorHAnsi" w:cstheme="majorBidi"/>
          <w:lang w:val="en-GB"/>
        </w:rPr>
        <w:t>The b</w:t>
      </w:r>
      <w:r w:rsidR="009A5075" w:rsidRPr="6D09046C">
        <w:rPr>
          <w:rFonts w:asciiTheme="majorHAnsi" w:hAnsiTheme="majorHAnsi" w:cstheme="majorBidi"/>
          <w:lang w:val="en-GB"/>
        </w:rPr>
        <w:t xml:space="preserve">uild of the houses shall be constructed strictly in line with </w:t>
      </w:r>
      <w:r w:rsidR="00745950" w:rsidRPr="6D09046C">
        <w:rPr>
          <w:rFonts w:asciiTheme="majorHAnsi" w:hAnsiTheme="majorHAnsi" w:cstheme="majorBidi"/>
          <w:lang w:val="en-GB"/>
        </w:rPr>
        <w:t>our appointed Architects plans</w:t>
      </w:r>
      <w:r w:rsidR="009A5075" w:rsidRPr="6D09046C">
        <w:rPr>
          <w:rFonts w:asciiTheme="majorHAnsi" w:hAnsiTheme="majorHAnsi" w:cstheme="majorBidi"/>
          <w:lang w:val="en-GB"/>
        </w:rPr>
        <w:t xml:space="preserve"> (see appendices</w:t>
      </w:r>
      <w:r w:rsidR="005E6019" w:rsidRPr="6D09046C">
        <w:rPr>
          <w:rFonts w:asciiTheme="majorHAnsi" w:hAnsiTheme="majorHAnsi" w:cstheme="majorBidi"/>
          <w:lang w:val="en-GB"/>
        </w:rPr>
        <w:t>).</w:t>
      </w:r>
      <w:r w:rsidR="3B7DC369" w:rsidRPr="6D09046C">
        <w:rPr>
          <w:rFonts w:asciiTheme="majorHAnsi" w:hAnsiTheme="majorHAnsi" w:cstheme="majorBidi"/>
          <w:lang w:val="en-GB"/>
        </w:rPr>
        <w:t xml:space="preserve"> The </w:t>
      </w:r>
      <w:r w:rsidR="32619065" w:rsidRPr="6D09046C">
        <w:rPr>
          <w:rFonts w:asciiTheme="majorHAnsi" w:hAnsiTheme="majorHAnsi" w:cstheme="majorBidi"/>
          <w:lang w:val="en-GB"/>
        </w:rPr>
        <w:t xml:space="preserve">build </w:t>
      </w:r>
      <w:r w:rsidR="3B7DC369" w:rsidRPr="6D09046C">
        <w:rPr>
          <w:rFonts w:asciiTheme="majorHAnsi" w:hAnsiTheme="majorHAnsi" w:cstheme="majorBidi"/>
          <w:lang w:val="en-GB"/>
        </w:rPr>
        <w:t xml:space="preserve">works </w:t>
      </w:r>
      <w:r w:rsidR="0D5BF081" w:rsidRPr="6D09046C">
        <w:rPr>
          <w:rFonts w:asciiTheme="majorHAnsi" w:hAnsiTheme="majorHAnsi" w:cstheme="majorBidi"/>
          <w:lang w:val="en-GB"/>
        </w:rPr>
        <w:t xml:space="preserve">to </w:t>
      </w:r>
      <w:r w:rsidR="3B7DC369" w:rsidRPr="6D09046C">
        <w:rPr>
          <w:rFonts w:asciiTheme="majorHAnsi" w:hAnsiTheme="majorHAnsi" w:cstheme="majorBidi"/>
          <w:lang w:val="en-GB"/>
        </w:rPr>
        <w:t xml:space="preserve">include </w:t>
      </w:r>
      <w:r w:rsidR="13A02E7D" w:rsidRPr="6D09046C">
        <w:rPr>
          <w:rFonts w:asciiTheme="majorHAnsi" w:hAnsiTheme="majorHAnsi" w:cstheme="majorBidi"/>
          <w:lang w:val="en-GB"/>
        </w:rPr>
        <w:t>the access</w:t>
      </w:r>
      <w:r w:rsidR="40AF94B6" w:rsidRPr="6D09046C">
        <w:rPr>
          <w:rFonts w:asciiTheme="majorHAnsi" w:hAnsiTheme="majorHAnsi" w:cstheme="majorBidi"/>
          <w:lang w:val="en-GB"/>
        </w:rPr>
        <w:t xml:space="preserve">, </w:t>
      </w:r>
      <w:r w:rsidR="13A02E7D" w:rsidRPr="6D09046C">
        <w:rPr>
          <w:rFonts w:asciiTheme="majorHAnsi" w:hAnsiTheme="majorHAnsi" w:cstheme="majorBidi"/>
          <w:lang w:val="en-GB"/>
        </w:rPr>
        <w:t>area of hardstanding</w:t>
      </w:r>
      <w:r w:rsidR="4C07EB83" w:rsidRPr="6D09046C">
        <w:rPr>
          <w:rFonts w:asciiTheme="majorHAnsi" w:hAnsiTheme="majorHAnsi" w:cstheme="majorBidi"/>
          <w:lang w:val="en-GB"/>
        </w:rPr>
        <w:t xml:space="preserve">, two parking spaces and eastern boundary </w:t>
      </w:r>
      <w:r w:rsidR="775EC77E" w:rsidRPr="6D09046C">
        <w:rPr>
          <w:rFonts w:asciiTheme="majorHAnsi" w:hAnsiTheme="majorHAnsi" w:cstheme="majorBidi"/>
          <w:lang w:val="en-GB"/>
        </w:rPr>
        <w:t xml:space="preserve">1.2m </w:t>
      </w:r>
      <w:r w:rsidR="4C07EB83" w:rsidRPr="6D09046C">
        <w:rPr>
          <w:rFonts w:asciiTheme="majorHAnsi" w:hAnsiTheme="majorHAnsi" w:cstheme="majorBidi"/>
          <w:lang w:val="en-GB"/>
        </w:rPr>
        <w:t>fence</w:t>
      </w:r>
      <w:r w:rsidR="7EADDD06" w:rsidRPr="6D09046C">
        <w:rPr>
          <w:rFonts w:asciiTheme="majorHAnsi" w:hAnsiTheme="majorHAnsi" w:cstheme="majorBidi"/>
          <w:lang w:val="en-GB"/>
        </w:rPr>
        <w:t xml:space="preserve"> </w:t>
      </w:r>
      <w:r w:rsidR="1D1F9398" w:rsidRPr="6D09046C">
        <w:rPr>
          <w:rFonts w:asciiTheme="majorHAnsi" w:hAnsiTheme="majorHAnsi" w:cstheme="majorBidi"/>
          <w:lang w:val="en-GB"/>
        </w:rPr>
        <w:t>as shown on the Site and Drainage Plan</w:t>
      </w:r>
      <w:r w:rsidR="29B444E6" w:rsidRPr="6D09046C">
        <w:rPr>
          <w:rFonts w:asciiTheme="majorHAnsi" w:hAnsiTheme="majorHAnsi" w:cstheme="majorBidi"/>
          <w:lang w:val="en-GB"/>
        </w:rPr>
        <w:t xml:space="preserve"> </w:t>
      </w:r>
      <w:proofErr w:type="spellStart"/>
      <w:r w:rsidR="29B444E6" w:rsidRPr="6D09046C">
        <w:rPr>
          <w:rFonts w:asciiTheme="majorHAnsi" w:hAnsiTheme="majorHAnsi" w:cstheme="majorBidi"/>
          <w:lang w:val="en-GB"/>
        </w:rPr>
        <w:t>Dwg</w:t>
      </w:r>
      <w:proofErr w:type="spellEnd"/>
      <w:r w:rsidR="29B444E6" w:rsidRPr="6D09046C">
        <w:rPr>
          <w:rFonts w:asciiTheme="majorHAnsi" w:hAnsiTheme="majorHAnsi" w:cstheme="majorBidi"/>
          <w:lang w:val="en-GB"/>
        </w:rPr>
        <w:t xml:space="preserve"> No P574/203 dated June 2019 (lying between the two houses and the heritage centre)</w:t>
      </w:r>
      <w:r w:rsidR="13A02E7D" w:rsidRPr="6D09046C">
        <w:rPr>
          <w:rFonts w:asciiTheme="majorHAnsi" w:hAnsiTheme="majorHAnsi" w:cstheme="majorBidi"/>
          <w:lang w:val="en-GB"/>
        </w:rPr>
        <w:t xml:space="preserve">. </w:t>
      </w:r>
    </w:p>
    <w:p w14:paraId="3F49CCB0" w14:textId="246C19EC" w:rsidR="00626A65" w:rsidRDefault="00626A65" w:rsidP="6D09046C">
      <w:pPr>
        <w:ind w:left="360"/>
        <w:rPr>
          <w:rFonts w:asciiTheme="majorHAnsi" w:hAnsiTheme="majorHAnsi" w:cstheme="majorBidi"/>
          <w:lang w:val="en-GB"/>
        </w:rPr>
      </w:pPr>
    </w:p>
    <w:p w14:paraId="2E406F99" w14:textId="69745DCB" w:rsidR="00626A65" w:rsidRDefault="0D14CE27" w:rsidP="6D09046C">
      <w:pPr>
        <w:ind w:left="360"/>
        <w:rPr>
          <w:rFonts w:asciiTheme="majorHAnsi" w:hAnsiTheme="majorHAnsi" w:cstheme="majorBidi"/>
          <w:lang w:val="en-GB"/>
        </w:rPr>
      </w:pPr>
      <w:r w:rsidRPr="6D09046C">
        <w:rPr>
          <w:rFonts w:asciiTheme="majorHAnsi" w:hAnsiTheme="majorHAnsi" w:cstheme="majorBidi"/>
          <w:lang w:val="en-GB"/>
        </w:rPr>
        <w:t>The exact details of the connections to the main services in Ringwood Road (</w:t>
      </w:r>
      <w:r w:rsidR="3FC7502C" w:rsidRPr="6D09046C">
        <w:rPr>
          <w:rFonts w:asciiTheme="majorHAnsi" w:hAnsiTheme="majorHAnsi" w:cstheme="majorBidi"/>
          <w:lang w:val="en-GB"/>
        </w:rPr>
        <w:t xml:space="preserve">easements </w:t>
      </w:r>
      <w:r w:rsidRPr="6D09046C">
        <w:rPr>
          <w:rFonts w:asciiTheme="majorHAnsi" w:hAnsiTheme="majorHAnsi" w:cstheme="majorBidi"/>
          <w:lang w:val="en-GB"/>
        </w:rPr>
        <w:t>across third party land) have yet to be agreed but are likely t</w:t>
      </w:r>
      <w:r w:rsidR="247A252F" w:rsidRPr="6D09046C">
        <w:rPr>
          <w:rFonts w:asciiTheme="majorHAnsi" w:hAnsiTheme="majorHAnsi" w:cstheme="majorBidi"/>
          <w:lang w:val="en-GB"/>
        </w:rPr>
        <w:t xml:space="preserve">o follow </w:t>
      </w:r>
      <w:r w:rsidR="0E61171F" w:rsidRPr="6D09046C">
        <w:rPr>
          <w:rFonts w:asciiTheme="majorHAnsi" w:hAnsiTheme="majorHAnsi" w:cstheme="majorBidi"/>
          <w:lang w:val="en-GB"/>
        </w:rPr>
        <w:t xml:space="preserve">one of </w:t>
      </w:r>
      <w:r w:rsidR="247A252F" w:rsidRPr="6D09046C">
        <w:rPr>
          <w:rFonts w:asciiTheme="majorHAnsi" w:hAnsiTheme="majorHAnsi" w:cstheme="majorBidi"/>
          <w:lang w:val="en-GB"/>
        </w:rPr>
        <w:t xml:space="preserve">the </w:t>
      </w:r>
      <w:r w:rsidR="689FB9A7" w:rsidRPr="6D09046C">
        <w:rPr>
          <w:rFonts w:asciiTheme="majorHAnsi" w:hAnsiTheme="majorHAnsi" w:cstheme="majorBidi"/>
          <w:lang w:val="en-GB"/>
        </w:rPr>
        <w:t xml:space="preserve">two </w:t>
      </w:r>
      <w:r w:rsidR="247A252F" w:rsidRPr="6D09046C">
        <w:rPr>
          <w:rFonts w:asciiTheme="majorHAnsi" w:hAnsiTheme="majorHAnsi" w:cstheme="majorBidi"/>
          <w:lang w:val="en-GB"/>
        </w:rPr>
        <w:t>route</w:t>
      </w:r>
      <w:r w:rsidR="2E609D28" w:rsidRPr="6D09046C">
        <w:rPr>
          <w:rFonts w:asciiTheme="majorHAnsi" w:hAnsiTheme="majorHAnsi" w:cstheme="majorBidi"/>
          <w:lang w:val="en-GB"/>
        </w:rPr>
        <w:t>s</w:t>
      </w:r>
      <w:r w:rsidR="247A252F" w:rsidRPr="6D09046C">
        <w:rPr>
          <w:rFonts w:asciiTheme="majorHAnsi" w:hAnsiTheme="majorHAnsi" w:cstheme="majorBidi"/>
          <w:lang w:val="en-GB"/>
        </w:rPr>
        <w:t xml:space="preserve"> as shown on the Services Plan</w:t>
      </w:r>
      <w:r w:rsidR="60F42641" w:rsidRPr="6D09046C">
        <w:rPr>
          <w:rFonts w:asciiTheme="majorHAnsi" w:hAnsiTheme="majorHAnsi" w:cstheme="majorBidi"/>
          <w:lang w:val="en-GB"/>
        </w:rPr>
        <w:t xml:space="preserve"> (Route A being the clear preference)</w:t>
      </w:r>
      <w:r w:rsidR="247A252F" w:rsidRPr="6D09046C">
        <w:rPr>
          <w:rFonts w:asciiTheme="majorHAnsi" w:hAnsiTheme="majorHAnsi" w:cstheme="majorBidi"/>
          <w:lang w:val="en-GB"/>
        </w:rPr>
        <w:t xml:space="preserve">. </w:t>
      </w:r>
    </w:p>
    <w:p w14:paraId="2CCEC6AF" w14:textId="738F9113" w:rsidR="2452939B" w:rsidRDefault="2452939B" w:rsidP="6D09046C">
      <w:pPr>
        <w:ind w:left="360"/>
        <w:rPr>
          <w:rFonts w:asciiTheme="majorHAnsi" w:hAnsiTheme="majorHAnsi" w:cstheme="majorBidi"/>
          <w:lang w:val="en-GB"/>
        </w:rPr>
      </w:pPr>
    </w:p>
    <w:p w14:paraId="7906055D" w14:textId="77777777" w:rsidR="00626A65" w:rsidRDefault="00E25FE9" w:rsidP="6D09046C">
      <w:pPr>
        <w:ind w:left="360"/>
        <w:rPr>
          <w:rFonts w:asciiTheme="majorHAnsi" w:hAnsiTheme="majorHAnsi" w:cstheme="majorBidi"/>
          <w:lang w:val="en-GB"/>
        </w:rPr>
      </w:pPr>
      <w:r w:rsidRPr="6D09046C">
        <w:rPr>
          <w:rFonts w:asciiTheme="majorHAnsi" w:hAnsiTheme="majorHAnsi" w:cstheme="majorBidi"/>
          <w:lang w:val="en-GB"/>
        </w:rPr>
        <w:t xml:space="preserve">The Authority’s </w:t>
      </w:r>
      <w:r w:rsidR="00626A65" w:rsidRPr="6D09046C">
        <w:rPr>
          <w:rFonts w:asciiTheme="majorHAnsi" w:hAnsiTheme="majorHAnsi" w:cstheme="majorBidi"/>
          <w:lang w:val="en-GB"/>
        </w:rPr>
        <w:t>tender process is designed in such a way as to encourage participation from all sectors of the mark</w:t>
      </w:r>
      <w:r w:rsidR="006F69F4" w:rsidRPr="6D09046C">
        <w:rPr>
          <w:rFonts w:asciiTheme="majorHAnsi" w:hAnsiTheme="majorHAnsi" w:cstheme="majorBidi"/>
          <w:lang w:val="en-GB"/>
        </w:rPr>
        <w:t xml:space="preserve">et. </w:t>
      </w:r>
      <w:r w:rsidR="00626A65" w:rsidRPr="6D09046C">
        <w:rPr>
          <w:rFonts w:asciiTheme="majorHAnsi" w:hAnsiTheme="majorHAnsi" w:cstheme="majorBidi"/>
          <w:lang w:val="en-GB"/>
        </w:rPr>
        <w:t>It is hoped that this will reduce the administrative burden on potential suppliers, whilst fulfilling the Authority’s requirement to appoint a contractor that has the necessary governance, qualifications, expertise, financial</w:t>
      </w:r>
      <w:r w:rsidR="00296133" w:rsidRPr="6D09046C">
        <w:rPr>
          <w:rFonts w:asciiTheme="majorHAnsi" w:hAnsiTheme="majorHAnsi" w:cstheme="majorBidi"/>
          <w:lang w:val="en-GB"/>
        </w:rPr>
        <w:t xml:space="preserve"> and</w:t>
      </w:r>
      <w:r w:rsidR="00626A65" w:rsidRPr="6D09046C">
        <w:rPr>
          <w:rFonts w:asciiTheme="majorHAnsi" w:hAnsiTheme="majorHAnsi" w:cstheme="majorBidi"/>
          <w:lang w:val="en-GB"/>
        </w:rPr>
        <w:t xml:space="preserve"> health and safety capabilities to carry out the works.</w:t>
      </w:r>
    </w:p>
    <w:p w14:paraId="7708B73E" w14:textId="77777777" w:rsidR="00626A65" w:rsidRPr="00DA4544" w:rsidRDefault="00626A65" w:rsidP="6D09046C">
      <w:pPr>
        <w:rPr>
          <w:rFonts w:asciiTheme="majorHAnsi" w:hAnsiTheme="majorHAnsi" w:cstheme="majorBidi"/>
          <w:lang w:val="en-GB"/>
        </w:rPr>
      </w:pPr>
    </w:p>
    <w:p w14:paraId="246ACC79" w14:textId="44B5009C" w:rsidR="00A80B71" w:rsidRDefault="00626A65" w:rsidP="6D09046C">
      <w:pPr>
        <w:ind w:left="360"/>
        <w:rPr>
          <w:rFonts w:asciiTheme="majorHAnsi" w:hAnsiTheme="majorHAnsi" w:cstheme="majorBidi"/>
          <w:lang w:val="en-GB"/>
        </w:rPr>
      </w:pPr>
      <w:r w:rsidRPr="6D09046C">
        <w:rPr>
          <w:rFonts w:asciiTheme="majorHAnsi" w:hAnsiTheme="majorHAnsi" w:cstheme="majorBidi"/>
          <w:lang w:val="en-GB"/>
        </w:rPr>
        <w:t xml:space="preserve">The Terms and Conditions of </w:t>
      </w:r>
      <w:r w:rsidR="003F0041" w:rsidRPr="6D09046C">
        <w:rPr>
          <w:rFonts w:asciiTheme="majorHAnsi" w:hAnsiTheme="majorHAnsi" w:cstheme="majorBidi"/>
          <w:lang w:val="en-GB"/>
        </w:rPr>
        <w:t>C</w:t>
      </w:r>
      <w:r w:rsidRPr="6D09046C">
        <w:rPr>
          <w:rFonts w:asciiTheme="majorHAnsi" w:hAnsiTheme="majorHAnsi" w:cstheme="majorBidi"/>
          <w:lang w:val="en-GB"/>
        </w:rPr>
        <w:t>ontract will be based on</w:t>
      </w:r>
      <w:r w:rsidR="001C0762" w:rsidRPr="6D09046C">
        <w:rPr>
          <w:rFonts w:asciiTheme="majorHAnsi" w:hAnsiTheme="majorHAnsi" w:cstheme="majorBidi"/>
          <w:lang w:val="en-GB"/>
        </w:rPr>
        <w:t xml:space="preserve"> the</w:t>
      </w:r>
      <w:r w:rsidRPr="6D09046C">
        <w:rPr>
          <w:rFonts w:asciiTheme="majorHAnsi" w:hAnsiTheme="majorHAnsi" w:cstheme="majorBidi"/>
          <w:lang w:val="en-GB"/>
        </w:rPr>
        <w:t xml:space="preserve"> </w:t>
      </w:r>
      <w:r w:rsidR="00A80B71" w:rsidRPr="6D09046C">
        <w:rPr>
          <w:rFonts w:asciiTheme="majorHAnsi" w:hAnsiTheme="majorHAnsi" w:cstheme="majorBidi"/>
          <w:lang w:val="en-GB"/>
        </w:rPr>
        <w:t>Authority’s Standard Conditions of Contrac</w:t>
      </w:r>
      <w:r w:rsidR="00335CFF" w:rsidRPr="6D09046C">
        <w:rPr>
          <w:rFonts w:asciiTheme="majorHAnsi" w:hAnsiTheme="majorHAnsi" w:cstheme="majorBidi"/>
          <w:lang w:val="en-GB"/>
        </w:rPr>
        <w:t xml:space="preserve">t for Services (attached below) </w:t>
      </w:r>
      <w:r w:rsidR="00A80B71" w:rsidRPr="6D09046C">
        <w:rPr>
          <w:rFonts w:asciiTheme="majorHAnsi" w:hAnsiTheme="majorHAnsi" w:cstheme="majorBidi"/>
          <w:lang w:val="en-GB"/>
        </w:rPr>
        <w:t xml:space="preserve">and the </w:t>
      </w:r>
      <w:r w:rsidRPr="6D09046C">
        <w:rPr>
          <w:rFonts w:asciiTheme="majorHAnsi" w:hAnsiTheme="majorHAnsi" w:cstheme="majorBidi"/>
          <w:lang w:val="en-GB"/>
        </w:rPr>
        <w:t xml:space="preserve">JCT Intermediate Building Contract </w:t>
      </w:r>
      <w:r w:rsidR="009E0B82" w:rsidRPr="6D09046C">
        <w:rPr>
          <w:rFonts w:asciiTheme="majorHAnsi" w:hAnsiTheme="majorHAnsi" w:cstheme="majorBidi"/>
          <w:lang w:val="en-GB"/>
        </w:rPr>
        <w:t>with Contractor’s Design</w:t>
      </w:r>
      <w:r w:rsidR="00A80B71" w:rsidRPr="6D09046C">
        <w:rPr>
          <w:rFonts w:asciiTheme="majorHAnsi" w:hAnsiTheme="majorHAnsi" w:cstheme="majorBidi"/>
          <w:lang w:val="en-GB"/>
        </w:rPr>
        <w:t>, 201</w:t>
      </w:r>
      <w:r w:rsidR="005E7842" w:rsidRPr="6D09046C">
        <w:rPr>
          <w:rFonts w:asciiTheme="majorHAnsi" w:hAnsiTheme="majorHAnsi" w:cstheme="majorBidi"/>
          <w:lang w:val="en-GB"/>
        </w:rPr>
        <w:t>6</w:t>
      </w:r>
      <w:r w:rsidR="00A80B71" w:rsidRPr="6D09046C">
        <w:rPr>
          <w:rFonts w:asciiTheme="majorHAnsi" w:hAnsiTheme="majorHAnsi" w:cstheme="majorBidi"/>
          <w:lang w:val="en-GB"/>
        </w:rPr>
        <w:t xml:space="preserve"> Edition</w:t>
      </w:r>
      <w:r w:rsidR="00335CFF" w:rsidRPr="6D09046C">
        <w:rPr>
          <w:rFonts w:asciiTheme="majorHAnsi" w:hAnsiTheme="majorHAnsi" w:cstheme="majorBidi"/>
          <w:lang w:val="en-GB"/>
        </w:rPr>
        <w:t xml:space="preserve">: </w:t>
      </w:r>
    </w:p>
    <w:p w14:paraId="3032F6AE" w14:textId="77777777" w:rsidR="00626A65" w:rsidRPr="00DA4544" w:rsidRDefault="00626A65" w:rsidP="6D09046C">
      <w:pPr>
        <w:rPr>
          <w:rFonts w:asciiTheme="majorHAnsi" w:hAnsiTheme="majorHAnsi" w:cstheme="majorBidi"/>
          <w:lang w:val="en-GB"/>
        </w:rPr>
      </w:pPr>
    </w:p>
    <w:p w14:paraId="2E2E37F2" w14:textId="54EDDFF1" w:rsidR="00626A65" w:rsidRPr="00DA4544" w:rsidRDefault="009E7772" w:rsidP="6D09046C">
      <w:pPr>
        <w:ind w:left="360"/>
        <w:rPr>
          <w:rFonts w:asciiTheme="majorHAnsi" w:hAnsiTheme="majorHAnsi" w:cstheme="majorBidi"/>
          <w:lang w:val="en-GB"/>
        </w:rPr>
      </w:pPr>
      <w:r w:rsidRPr="00733F35">
        <w:rPr>
          <w:rFonts w:asciiTheme="majorHAnsi" w:hAnsiTheme="majorHAnsi" w:cstheme="majorHAnsi"/>
          <w:lang w:val="en-GB"/>
        </w:rPr>
        <w:object w:dxaOrig="1537" w:dyaOrig="997" w14:anchorId="0E40E3EE">
          <v:shape id="_x0000_i1027" type="#_x0000_t75" style="width:76pt;height:50pt" o:ole="">
            <v:imagedata r:id="rId14" o:title=""/>
          </v:shape>
          <o:OLEObject Type="Embed" ProgID="Acrobat.Document.DC" ShapeID="_x0000_i1027" DrawAspect="Icon" ObjectID="_1833974881" r:id="rId15"/>
        </w:object>
      </w:r>
      <w:r w:rsidR="00E938AB">
        <w:rPr>
          <w:rFonts w:asciiTheme="majorHAnsi" w:hAnsiTheme="majorHAnsi" w:cstheme="majorHAnsi"/>
          <w:lang w:val="en-GB"/>
        </w:rPr>
        <w:tab/>
      </w:r>
      <w:r w:rsidR="00E938AB">
        <w:rPr>
          <w:rFonts w:asciiTheme="majorHAnsi" w:hAnsiTheme="majorHAnsi" w:cstheme="majorHAnsi"/>
          <w:lang w:val="en-GB"/>
        </w:rPr>
        <w:tab/>
      </w:r>
    </w:p>
    <w:p w14:paraId="3E25045F" w14:textId="77777777" w:rsidR="00626A65" w:rsidRDefault="00626A65" w:rsidP="6D09046C">
      <w:pPr>
        <w:rPr>
          <w:rFonts w:asciiTheme="majorHAnsi" w:hAnsiTheme="majorHAnsi" w:cstheme="majorBidi"/>
          <w:lang w:val="en-GB"/>
        </w:rPr>
      </w:pPr>
    </w:p>
    <w:p w14:paraId="2D2598F7" w14:textId="77777777" w:rsidR="00626A65" w:rsidRDefault="00626A65" w:rsidP="6D09046C">
      <w:pPr>
        <w:ind w:left="360"/>
        <w:rPr>
          <w:rFonts w:asciiTheme="majorHAnsi" w:hAnsiTheme="majorHAnsi" w:cstheme="majorBidi"/>
          <w:lang w:val="en-GB"/>
        </w:rPr>
      </w:pPr>
      <w:r w:rsidRPr="6D09046C">
        <w:rPr>
          <w:rFonts w:asciiTheme="majorHAnsi" w:hAnsiTheme="majorHAnsi" w:cstheme="majorBidi"/>
          <w:lang w:val="en-GB"/>
        </w:rPr>
        <w:t xml:space="preserve">In the event of a conflict between the two, the JCT Intermediate Building Contract shall take precedence. </w:t>
      </w:r>
    </w:p>
    <w:p w14:paraId="1669F727" w14:textId="77777777" w:rsidR="001C0762" w:rsidRDefault="001C0762" w:rsidP="6D09046C">
      <w:pPr>
        <w:rPr>
          <w:rFonts w:asciiTheme="majorHAnsi" w:hAnsiTheme="majorHAnsi" w:cstheme="majorBidi"/>
          <w:lang w:val="en-GB"/>
        </w:rPr>
      </w:pPr>
    </w:p>
    <w:p w14:paraId="7A3B4837" w14:textId="77777777" w:rsidR="00E15366" w:rsidRPr="00EB4ED4" w:rsidRDefault="00E15366" w:rsidP="6D09046C">
      <w:pPr>
        <w:ind w:left="360"/>
        <w:rPr>
          <w:rFonts w:asciiTheme="majorHAnsi" w:hAnsiTheme="majorHAnsi" w:cstheme="majorBidi"/>
          <w:lang w:val="en-GB"/>
        </w:rPr>
      </w:pPr>
      <w:r w:rsidRPr="6D09046C">
        <w:rPr>
          <w:rFonts w:asciiTheme="majorHAnsi" w:hAnsiTheme="majorHAnsi" w:cstheme="majorBidi"/>
          <w:lang w:val="en-GB"/>
        </w:rPr>
        <w:t xml:space="preserve">The Contractor’s </w:t>
      </w:r>
      <w:r w:rsidR="00442662" w:rsidRPr="6D09046C">
        <w:rPr>
          <w:rFonts w:asciiTheme="majorHAnsi" w:hAnsiTheme="majorHAnsi" w:cstheme="majorBidi"/>
          <w:lang w:val="en-GB"/>
        </w:rPr>
        <w:t>Design Portion</w:t>
      </w:r>
      <w:r w:rsidRPr="6D09046C">
        <w:rPr>
          <w:rFonts w:asciiTheme="majorHAnsi" w:hAnsiTheme="majorHAnsi" w:cstheme="majorBidi"/>
          <w:lang w:val="en-GB"/>
        </w:rPr>
        <w:t xml:space="preserve"> in this instance </w:t>
      </w:r>
      <w:r w:rsidR="00995978" w:rsidRPr="6D09046C">
        <w:rPr>
          <w:rFonts w:asciiTheme="majorHAnsi" w:hAnsiTheme="majorHAnsi" w:cstheme="majorBidi"/>
          <w:lang w:val="en-GB"/>
        </w:rPr>
        <w:t>comprises</w:t>
      </w:r>
      <w:r w:rsidR="00442662" w:rsidRPr="6D09046C">
        <w:rPr>
          <w:rFonts w:asciiTheme="majorHAnsi" w:hAnsiTheme="majorHAnsi" w:cstheme="majorBidi"/>
          <w:lang w:val="en-GB"/>
        </w:rPr>
        <w:t xml:space="preserve"> the following</w:t>
      </w:r>
      <w:r w:rsidRPr="6D09046C">
        <w:rPr>
          <w:rFonts w:asciiTheme="majorHAnsi" w:hAnsiTheme="majorHAnsi" w:cstheme="majorBidi"/>
          <w:lang w:val="en-GB"/>
        </w:rPr>
        <w:t xml:space="preserve">: </w:t>
      </w:r>
    </w:p>
    <w:p w14:paraId="4F4E56E6" w14:textId="77777777" w:rsidR="00E15366" w:rsidRPr="00EB4ED4" w:rsidRDefault="00E15366" w:rsidP="6D09046C">
      <w:pPr>
        <w:rPr>
          <w:rFonts w:ascii="Arial" w:hAnsi="Arial" w:cs="Arial"/>
          <w:sz w:val="20"/>
          <w:lang w:val="en-GB"/>
        </w:rPr>
      </w:pPr>
    </w:p>
    <w:p w14:paraId="0B688535" w14:textId="77777777" w:rsidR="00E15366" w:rsidRPr="00EB4ED4" w:rsidRDefault="00E15366" w:rsidP="6D09046C">
      <w:pPr>
        <w:pStyle w:val="ListParagraph"/>
        <w:numPr>
          <w:ilvl w:val="0"/>
          <w:numId w:val="17"/>
        </w:numPr>
        <w:rPr>
          <w:rFonts w:asciiTheme="majorHAnsi" w:hAnsiTheme="majorHAnsi" w:cstheme="majorBidi"/>
          <w:lang w:val="en-GB"/>
        </w:rPr>
      </w:pPr>
      <w:r w:rsidRPr="6D09046C">
        <w:rPr>
          <w:rFonts w:asciiTheme="majorHAnsi" w:hAnsiTheme="majorHAnsi" w:cstheme="majorBidi"/>
          <w:lang w:val="en-GB"/>
        </w:rPr>
        <w:t>Electrical installations.</w:t>
      </w:r>
    </w:p>
    <w:p w14:paraId="43CAF8F4" w14:textId="77777777" w:rsidR="00E15366" w:rsidRPr="00EB4ED4" w:rsidRDefault="00E15366" w:rsidP="6D09046C">
      <w:pPr>
        <w:pStyle w:val="ListParagraph"/>
        <w:numPr>
          <w:ilvl w:val="0"/>
          <w:numId w:val="17"/>
        </w:numPr>
        <w:rPr>
          <w:rFonts w:asciiTheme="majorHAnsi" w:hAnsiTheme="majorHAnsi" w:cstheme="majorBidi"/>
          <w:lang w:val="en-GB"/>
        </w:rPr>
      </w:pPr>
      <w:r w:rsidRPr="6D09046C">
        <w:rPr>
          <w:rFonts w:asciiTheme="majorHAnsi" w:hAnsiTheme="majorHAnsi" w:cstheme="majorBidi"/>
          <w:lang w:val="en-GB"/>
        </w:rPr>
        <w:t>Plumbing and heating installations.</w:t>
      </w:r>
    </w:p>
    <w:p w14:paraId="5CBD730B" w14:textId="77777777" w:rsidR="008C2B18" w:rsidRPr="00EB4ED4" w:rsidRDefault="008C2B18" w:rsidP="6D09046C">
      <w:pPr>
        <w:rPr>
          <w:rFonts w:asciiTheme="majorHAnsi" w:hAnsiTheme="majorHAnsi" w:cstheme="majorBidi"/>
          <w:lang w:val="en-GB"/>
        </w:rPr>
      </w:pPr>
    </w:p>
    <w:p w14:paraId="6AF354FF" w14:textId="77777777" w:rsidR="00B74E5D" w:rsidRPr="00EB4ED4" w:rsidRDefault="00B74E5D" w:rsidP="6D09046C">
      <w:pPr>
        <w:ind w:left="360"/>
        <w:rPr>
          <w:rFonts w:asciiTheme="majorHAnsi" w:hAnsiTheme="majorHAnsi" w:cstheme="majorBidi"/>
          <w:lang w:val="en-GB"/>
        </w:rPr>
      </w:pPr>
      <w:r w:rsidRPr="6D09046C">
        <w:rPr>
          <w:rFonts w:asciiTheme="majorHAnsi" w:hAnsiTheme="majorHAnsi" w:cstheme="majorBidi"/>
          <w:lang w:val="en-GB"/>
        </w:rPr>
        <w:t xml:space="preserve">For the </w:t>
      </w:r>
      <w:r w:rsidR="00C80878" w:rsidRPr="6D09046C">
        <w:rPr>
          <w:rFonts w:asciiTheme="majorHAnsi" w:hAnsiTheme="majorHAnsi" w:cstheme="majorBidi"/>
          <w:lang w:val="en-GB"/>
        </w:rPr>
        <w:t xml:space="preserve">Contractor Designed elements listed above, </w:t>
      </w:r>
      <w:r w:rsidR="008C2B18" w:rsidRPr="6D09046C">
        <w:rPr>
          <w:rFonts w:asciiTheme="majorHAnsi" w:hAnsiTheme="majorHAnsi" w:cstheme="majorBidi"/>
          <w:lang w:val="en-GB"/>
        </w:rPr>
        <w:t>collateral warranties will be required from any sub-contractors employed to undertake these works</w:t>
      </w:r>
      <w:r w:rsidR="00CD7B77" w:rsidRPr="6D09046C">
        <w:rPr>
          <w:rFonts w:asciiTheme="majorHAnsi" w:hAnsiTheme="majorHAnsi" w:cstheme="majorBidi"/>
          <w:lang w:val="en-GB"/>
        </w:rPr>
        <w:t>,</w:t>
      </w:r>
      <w:r w:rsidR="008C2B18" w:rsidRPr="6D09046C">
        <w:rPr>
          <w:rFonts w:asciiTheme="majorHAnsi" w:hAnsiTheme="majorHAnsi" w:cstheme="majorBidi"/>
          <w:lang w:val="en-GB"/>
        </w:rPr>
        <w:t xml:space="preserve"> as per the detail below:</w:t>
      </w:r>
    </w:p>
    <w:p w14:paraId="141098F9" w14:textId="77777777" w:rsidR="00C80878" w:rsidRPr="00EB4ED4" w:rsidRDefault="00C80878" w:rsidP="6D09046C">
      <w:pPr>
        <w:ind w:left="360"/>
        <w:rPr>
          <w:rFonts w:asciiTheme="majorHAnsi" w:hAnsiTheme="majorHAnsi" w:cstheme="majorBidi"/>
          <w:lang w:val="en-GB"/>
        </w:rPr>
      </w:pPr>
    </w:p>
    <w:p w14:paraId="5BC9564E" w14:textId="77777777" w:rsidR="00C80878" w:rsidRPr="00CA02A9" w:rsidRDefault="00C80878" w:rsidP="6D09046C">
      <w:pPr>
        <w:autoSpaceDE w:val="0"/>
        <w:autoSpaceDN w:val="0"/>
        <w:adjustRightInd w:val="0"/>
        <w:ind w:firstLine="720"/>
        <w:rPr>
          <w:rFonts w:asciiTheme="majorHAnsi" w:hAnsiTheme="majorHAnsi" w:cstheme="majorBidi"/>
          <w:lang w:val="en-GB"/>
        </w:rPr>
      </w:pPr>
      <w:r w:rsidRPr="6D09046C">
        <w:rPr>
          <w:rFonts w:asciiTheme="majorHAnsi" w:hAnsiTheme="majorHAnsi" w:cstheme="majorBidi"/>
          <w:lang w:val="en-GB"/>
        </w:rPr>
        <w:t xml:space="preserve">- Types of warranty required from each subcontractor: </w:t>
      </w:r>
      <w:proofErr w:type="spellStart"/>
      <w:r w:rsidRPr="6D09046C">
        <w:rPr>
          <w:rFonts w:asciiTheme="majorHAnsi" w:hAnsiTheme="majorHAnsi" w:cstheme="majorBidi"/>
          <w:lang w:val="en-GB"/>
        </w:rPr>
        <w:t>SCWa</w:t>
      </w:r>
      <w:proofErr w:type="spellEnd"/>
      <w:r w:rsidRPr="6D09046C">
        <w:rPr>
          <w:rFonts w:asciiTheme="majorHAnsi" w:hAnsiTheme="majorHAnsi" w:cstheme="majorBidi"/>
          <w:lang w:val="en-GB"/>
        </w:rPr>
        <w:t>/E.</w:t>
      </w:r>
    </w:p>
    <w:p w14:paraId="5600E3F9" w14:textId="77777777" w:rsidR="008C2B18" w:rsidRPr="00CA02A9" w:rsidRDefault="00C80878" w:rsidP="6D09046C">
      <w:pPr>
        <w:ind w:left="720"/>
        <w:rPr>
          <w:rFonts w:asciiTheme="majorHAnsi" w:hAnsiTheme="majorHAnsi" w:cstheme="majorBidi"/>
          <w:lang w:val="en-GB"/>
        </w:rPr>
      </w:pPr>
      <w:r w:rsidRPr="6D09046C">
        <w:rPr>
          <w:rFonts w:asciiTheme="majorHAnsi" w:hAnsiTheme="majorHAnsi" w:cstheme="majorBidi"/>
          <w:lang w:val="en-GB"/>
        </w:rPr>
        <w:t>- Professional Indemnity Ins</w:t>
      </w:r>
      <w:r w:rsidR="008C2B18" w:rsidRPr="6D09046C">
        <w:rPr>
          <w:rFonts w:asciiTheme="majorHAnsi" w:hAnsiTheme="majorHAnsi" w:cstheme="majorBidi"/>
          <w:lang w:val="en-GB"/>
        </w:rPr>
        <w:t xml:space="preserve">urance required, </w:t>
      </w:r>
      <w:r w:rsidRPr="6D09046C">
        <w:rPr>
          <w:rFonts w:asciiTheme="majorHAnsi" w:hAnsiTheme="majorHAnsi" w:cstheme="majorBidi"/>
          <w:lang w:val="en-GB"/>
        </w:rPr>
        <w:t>£</w:t>
      </w:r>
      <w:r w:rsidR="00213130" w:rsidRPr="6D09046C">
        <w:rPr>
          <w:rFonts w:asciiTheme="majorHAnsi" w:hAnsiTheme="majorHAnsi" w:cstheme="majorBidi"/>
          <w:lang w:val="en-GB"/>
        </w:rPr>
        <w:t>5</w:t>
      </w:r>
      <w:r w:rsidR="008C2B18" w:rsidRPr="6D09046C">
        <w:rPr>
          <w:rFonts w:asciiTheme="majorHAnsi" w:hAnsiTheme="majorHAnsi" w:cstheme="majorBidi"/>
          <w:lang w:val="en-GB"/>
        </w:rPr>
        <w:t xml:space="preserve"> million</w:t>
      </w:r>
    </w:p>
    <w:p w14:paraId="7B36A809" w14:textId="77777777" w:rsidR="00C80878" w:rsidRPr="00EB4ED4" w:rsidRDefault="008C2B18" w:rsidP="6D09046C">
      <w:pPr>
        <w:ind w:left="720"/>
        <w:rPr>
          <w:rFonts w:asciiTheme="majorHAnsi" w:hAnsiTheme="majorHAnsi" w:cstheme="majorBidi"/>
          <w:lang w:val="en-GB"/>
        </w:rPr>
      </w:pPr>
      <w:r w:rsidRPr="6D09046C">
        <w:rPr>
          <w:rFonts w:asciiTheme="majorHAnsi" w:hAnsiTheme="majorHAnsi" w:cstheme="majorBidi"/>
          <w:lang w:val="en-GB"/>
        </w:rPr>
        <w:t xml:space="preserve">- </w:t>
      </w:r>
      <w:r w:rsidR="00C80878" w:rsidRPr="6D09046C">
        <w:rPr>
          <w:rFonts w:asciiTheme="majorHAnsi" w:hAnsiTheme="majorHAnsi" w:cstheme="majorBidi"/>
          <w:lang w:val="en-GB"/>
        </w:rPr>
        <w:t>Period 12 years.</w:t>
      </w:r>
    </w:p>
    <w:p w14:paraId="7AD966A3" w14:textId="77777777" w:rsidR="00C80878" w:rsidRPr="00EB4ED4" w:rsidRDefault="00C80878" w:rsidP="6D09046C">
      <w:pPr>
        <w:ind w:left="360"/>
        <w:rPr>
          <w:rFonts w:asciiTheme="majorHAnsi" w:hAnsiTheme="majorHAnsi" w:cstheme="majorBidi"/>
          <w:lang w:val="en-GB"/>
        </w:rPr>
      </w:pPr>
      <w:r w:rsidRPr="6D09046C">
        <w:rPr>
          <w:rFonts w:asciiTheme="majorHAnsi" w:hAnsiTheme="majorHAnsi" w:cstheme="majorBidi"/>
          <w:lang w:val="en-GB"/>
        </w:rPr>
        <w:t xml:space="preserve"> </w:t>
      </w:r>
    </w:p>
    <w:p w14:paraId="014387B6" w14:textId="77777777" w:rsidR="00442662" w:rsidRPr="00EB4ED4" w:rsidRDefault="00442662" w:rsidP="6D09046C">
      <w:pPr>
        <w:ind w:left="360"/>
        <w:rPr>
          <w:rFonts w:asciiTheme="majorHAnsi" w:hAnsiTheme="majorHAnsi" w:cstheme="majorBidi"/>
          <w:lang w:val="en-GB"/>
        </w:rPr>
      </w:pPr>
      <w:r w:rsidRPr="6D09046C">
        <w:rPr>
          <w:rFonts w:asciiTheme="majorHAnsi" w:hAnsiTheme="majorHAnsi" w:cstheme="majorBidi"/>
          <w:lang w:val="en-GB"/>
        </w:rPr>
        <w:t>The Contractor shall hold and maintain Professional Indemnity insurance with an indemnity of not less than £</w:t>
      </w:r>
      <w:r w:rsidR="00EA2217" w:rsidRPr="6D09046C">
        <w:rPr>
          <w:rFonts w:asciiTheme="majorHAnsi" w:hAnsiTheme="majorHAnsi" w:cstheme="majorBidi"/>
          <w:lang w:val="en-GB"/>
        </w:rPr>
        <w:t>5</w:t>
      </w:r>
      <w:r w:rsidRPr="6D09046C">
        <w:rPr>
          <w:rFonts w:asciiTheme="majorHAnsi" w:hAnsiTheme="majorHAnsi" w:cstheme="majorBidi"/>
          <w:lang w:val="en-GB"/>
        </w:rPr>
        <w:t xml:space="preserve">m </w:t>
      </w:r>
      <w:r w:rsidR="00922B59" w:rsidRPr="6D09046C">
        <w:rPr>
          <w:rFonts w:asciiTheme="majorHAnsi" w:hAnsiTheme="majorHAnsi" w:cstheme="majorBidi"/>
          <w:lang w:val="en-GB"/>
        </w:rPr>
        <w:t xml:space="preserve">for </w:t>
      </w:r>
      <w:r w:rsidRPr="6D09046C">
        <w:rPr>
          <w:rFonts w:asciiTheme="majorHAnsi" w:hAnsiTheme="majorHAnsi" w:cstheme="majorBidi"/>
          <w:lang w:val="en-GB"/>
        </w:rPr>
        <w:t>any one claim or series of claims arising out of one event.</w:t>
      </w:r>
    </w:p>
    <w:p w14:paraId="16B9F469" w14:textId="77777777" w:rsidR="00E15366" w:rsidRPr="00442662" w:rsidRDefault="00E15366" w:rsidP="6D09046C">
      <w:pPr>
        <w:rPr>
          <w:rFonts w:asciiTheme="majorHAnsi" w:hAnsiTheme="majorHAnsi" w:cstheme="majorBidi"/>
          <w:highlight w:val="yellow"/>
          <w:lang w:val="en-GB"/>
        </w:rPr>
      </w:pPr>
    </w:p>
    <w:p w14:paraId="76E228D3" w14:textId="77777777" w:rsidR="00626A65" w:rsidRPr="00DA4544" w:rsidRDefault="00626A65" w:rsidP="6D09046C">
      <w:pPr>
        <w:ind w:left="360"/>
        <w:rPr>
          <w:rFonts w:asciiTheme="majorHAnsi" w:hAnsiTheme="majorHAnsi" w:cstheme="majorBidi"/>
          <w:lang w:val="en-GB"/>
        </w:rPr>
      </w:pPr>
      <w:r w:rsidRPr="6D09046C">
        <w:rPr>
          <w:rFonts w:asciiTheme="majorHAnsi" w:hAnsiTheme="majorHAnsi" w:cstheme="majorBidi"/>
          <w:lang w:val="en-GB"/>
        </w:rPr>
        <w:t xml:space="preserve">The Authority reserves the right to withdraw this contract opportunity </w:t>
      </w:r>
      <w:r w:rsidR="00003496" w:rsidRPr="6D09046C">
        <w:rPr>
          <w:rFonts w:asciiTheme="majorHAnsi" w:hAnsiTheme="majorHAnsi" w:cstheme="majorBidi"/>
          <w:lang w:val="en-GB"/>
        </w:rPr>
        <w:t xml:space="preserve">at any point, </w:t>
      </w:r>
      <w:r w:rsidRPr="6D09046C">
        <w:rPr>
          <w:rFonts w:asciiTheme="majorHAnsi" w:hAnsiTheme="majorHAnsi" w:cstheme="majorBidi"/>
          <w:lang w:val="en-GB"/>
        </w:rPr>
        <w:t>without notice</w:t>
      </w:r>
      <w:r w:rsidR="00003496" w:rsidRPr="6D09046C">
        <w:rPr>
          <w:rFonts w:asciiTheme="majorHAnsi" w:hAnsiTheme="majorHAnsi" w:cstheme="majorBidi"/>
          <w:lang w:val="en-GB"/>
        </w:rPr>
        <w:t>,</w:t>
      </w:r>
      <w:r w:rsidRPr="6D09046C">
        <w:rPr>
          <w:rFonts w:asciiTheme="majorHAnsi" w:hAnsiTheme="majorHAnsi" w:cstheme="majorBidi"/>
          <w:lang w:val="en-GB"/>
        </w:rPr>
        <w:t xml:space="preserve"> and will not be liable for any costs incurred by suppliers during any stage of the process. Suppliers should also n</w:t>
      </w:r>
      <w:r w:rsidR="00C45889" w:rsidRPr="6D09046C">
        <w:rPr>
          <w:rFonts w:asciiTheme="majorHAnsi" w:hAnsiTheme="majorHAnsi" w:cstheme="majorBidi"/>
          <w:lang w:val="en-GB"/>
        </w:rPr>
        <w:t xml:space="preserve">ote that, in the event a </w:t>
      </w:r>
      <w:r w:rsidRPr="6D09046C">
        <w:rPr>
          <w:rFonts w:asciiTheme="majorHAnsi" w:hAnsiTheme="majorHAnsi" w:cstheme="majorBidi"/>
          <w:lang w:val="en-GB"/>
        </w:rPr>
        <w:t xml:space="preserve">tender </w:t>
      </w:r>
      <w:proofErr w:type="gramStart"/>
      <w:r w:rsidRPr="6D09046C">
        <w:rPr>
          <w:rFonts w:asciiTheme="majorHAnsi" w:hAnsiTheme="majorHAnsi" w:cstheme="majorBidi"/>
          <w:lang w:val="en-GB"/>
        </w:rPr>
        <w:t>is considered to be</w:t>
      </w:r>
      <w:proofErr w:type="gramEnd"/>
      <w:r w:rsidRPr="6D09046C">
        <w:rPr>
          <w:rFonts w:asciiTheme="majorHAnsi" w:hAnsiTheme="majorHAnsi" w:cstheme="majorBidi"/>
          <w:lang w:val="en-GB"/>
        </w:rPr>
        <w:t xml:space="preserve"> fundamentally unacceptable on a key issue, regardless o</w:t>
      </w:r>
      <w:r w:rsidR="00C45889" w:rsidRPr="6D09046C">
        <w:rPr>
          <w:rFonts w:asciiTheme="majorHAnsi" w:hAnsiTheme="majorHAnsi" w:cstheme="majorBidi"/>
          <w:lang w:val="en-GB"/>
        </w:rPr>
        <w:t xml:space="preserve">f its other merits, that </w:t>
      </w:r>
      <w:r w:rsidRPr="6D09046C">
        <w:rPr>
          <w:rFonts w:asciiTheme="majorHAnsi" w:hAnsiTheme="majorHAnsi" w:cstheme="majorBidi"/>
          <w:lang w:val="en-GB"/>
        </w:rPr>
        <w:t>tender may be rejected.</w:t>
      </w:r>
    </w:p>
    <w:p w14:paraId="5D451356" w14:textId="77777777" w:rsidR="001F49CB" w:rsidRPr="002721D9" w:rsidRDefault="001F49CB" w:rsidP="6D09046C">
      <w:pPr>
        <w:pStyle w:val="ListParagraph"/>
        <w:widowControl/>
        <w:rPr>
          <w:rFonts w:asciiTheme="majorHAnsi" w:hAnsiTheme="majorHAnsi" w:cstheme="majorBidi"/>
          <w:b/>
          <w:bCs/>
          <w:lang w:val="en-GB"/>
        </w:rPr>
      </w:pPr>
    </w:p>
    <w:p w14:paraId="3E03A308" w14:textId="77777777" w:rsidR="000A1FBF" w:rsidRPr="002721D9" w:rsidRDefault="000A1FBF" w:rsidP="6D09046C">
      <w:pPr>
        <w:ind w:left="360"/>
        <w:rPr>
          <w:rFonts w:asciiTheme="majorHAnsi" w:hAnsiTheme="majorHAnsi" w:cstheme="majorBidi"/>
          <w:b/>
          <w:bCs/>
          <w:lang w:val="en-GB"/>
        </w:rPr>
      </w:pPr>
    </w:p>
    <w:p w14:paraId="2C924D1D" w14:textId="77777777" w:rsidR="001F49CB" w:rsidRPr="00BE137A" w:rsidRDefault="001F49CB" w:rsidP="6D09046C">
      <w:pPr>
        <w:pStyle w:val="ListParagraph"/>
        <w:numPr>
          <w:ilvl w:val="0"/>
          <w:numId w:val="16"/>
        </w:numPr>
        <w:rPr>
          <w:rFonts w:asciiTheme="majorHAnsi" w:hAnsiTheme="majorHAnsi" w:cstheme="majorBidi"/>
          <w:b/>
          <w:bCs/>
          <w:lang w:val="en-GB"/>
        </w:rPr>
      </w:pPr>
      <w:r w:rsidRPr="6D09046C">
        <w:rPr>
          <w:rFonts w:asciiTheme="majorHAnsi" w:hAnsiTheme="majorHAnsi" w:cstheme="majorBidi"/>
          <w:b/>
          <w:bCs/>
          <w:lang w:val="en-GB"/>
        </w:rPr>
        <w:t>WORKING ARRANGEMENTS</w:t>
      </w:r>
    </w:p>
    <w:p w14:paraId="03A517E6" w14:textId="77777777" w:rsidR="00ED1808" w:rsidRPr="002721D9" w:rsidRDefault="00ED1808" w:rsidP="6D09046C">
      <w:pPr>
        <w:rPr>
          <w:rFonts w:asciiTheme="majorHAnsi" w:hAnsiTheme="majorHAnsi" w:cstheme="majorBidi"/>
          <w:lang w:val="en-GB"/>
        </w:rPr>
      </w:pPr>
    </w:p>
    <w:p w14:paraId="6F92752B" w14:textId="77777777" w:rsidR="002B7E7E" w:rsidRPr="00DA4544" w:rsidRDefault="00E63D9F" w:rsidP="6D09046C">
      <w:pPr>
        <w:ind w:left="360"/>
        <w:rPr>
          <w:rFonts w:asciiTheme="majorHAnsi" w:hAnsiTheme="majorHAnsi" w:cstheme="majorBidi"/>
          <w:lang w:val="en-GB"/>
        </w:rPr>
      </w:pPr>
      <w:r w:rsidRPr="6D09046C">
        <w:rPr>
          <w:rFonts w:asciiTheme="majorHAnsi" w:hAnsiTheme="majorHAnsi" w:cstheme="majorBidi"/>
          <w:lang w:val="en-GB"/>
        </w:rPr>
        <w:t xml:space="preserve">Any queries may be submitted through our </w:t>
      </w:r>
      <w:hyperlink r:id="rId16">
        <w:r w:rsidRPr="6D09046C">
          <w:rPr>
            <w:rStyle w:val="Hyperlink"/>
            <w:rFonts w:asciiTheme="majorHAnsi" w:hAnsiTheme="majorHAnsi" w:cstheme="majorBidi"/>
            <w:lang w:val="en-GB"/>
          </w:rPr>
          <w:t>In-tend supplier portal</w:t>
        </w:r>
      </w:hyperlink>
      <w:r w:rsidRPr="6D09046C">
        <w:rPr>
          <w:rFonts w:asciiTheme="majorHAnsi" w:hAnsiTheme="majorHAnsi" w:cstheme="majorBidi"/>
          <w:lang w:val="en-GB"/>
        </w:rPr>
        <w:t xml:space="preserve"> or via the contact details provided below:</w:t>
      </w:r>
    </w:p>
    <w:p w14:paraId="60A5EFAD" w14:textId="77777777" w:rsidR="002B7E7E" w:rsidRPr="00DA4544" w:rsidRDefault="002B7E7E" w:rsidP="6D09046C">
      <w:pPr>
        <w:ind w:left="360"/>
        <w:rPr>
          <w:rFonts w:asciiTheme="majorHAnsi" w:hAnsiTheme="majorHAnsi" w:cstheme="majorBidi"/>
          <w:lang w:val="en-GB"/>
        </w:rPr>
      </w:pPr>
    </w:p>
    <w:p w14:paraId="4C677191" w14:textId="77777777" w:rsidR="00FE67C2" w:rsidRDefault="00FE67C2" w:rsidP="6D09046C">
      <w:pPr>
        <w:ind w:left="360"/>
        <w:rPr>
          <w:rFonts w:asciiTheme="majorHAnsi" w:hAnsiTheme="majorHAnsi" w:cstheme="majorBidi"/>
          <w:lang w:val="en-GB"/>
        </w:rPr>
      </w:pPr>
      <w:r w:rsidRPr="6D09046C">
        <w:rPr>
          <w:rFonts w:asciiTheme="majorHAnsi" w:hAnsiTheme="majorHAnsi" w:cstheme="majorBidi"/>
          <w:lang w:val="en-GB"/>
        </w:rPr>
        <w:t>Tom Knott</w:t>
      </w:r>
    </w:p>
    <w:p w14:paraId="6F487C01" w14:textId="67FD734D"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 xml:space="preserve">Finance and </w:t>
      </w:r>
      <w:r w:rsidR="00812E02" w:rsidRPr="6D09046C">
        <w:rPr>
          <w:rFonts w:asciiTheme="majorHAnsi" w:hAnsiTheme="majorHAnsi" w:cstheme="majorBidi"/>
          <w:lang w:val="en-GB"/>
        </w:rPr>
        <w:t>Sustainable Performance</w:t>
      </w:r>
      <w:r w:rsidRPr="6D09046C">
        <w:rPr>
          <w:rFonts w:asciiTheme="majorHAnsi" w:hAnsiTheme="majorHAnsi" w:cstheme="majorBidi"/>
          <w:lang w:val="en-GB"/>
        </w:rPr>
        <w:t xml:space="preserve"> Officer</w:t>
      </w:r>
    </w:p>
    <w:p w14:paraId="4ACA1318" w14:textId="77777777"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New Forest National Park Authority</w:t>
      </w:r>
    </w:p>
    <w:p w14:paraId="454B6CBD" w14:textId="77777777"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Lymington Town Hall</w:t>
      </w:r>
    </w:p>
    <w:p w14:paraId="79977383" w14:textId="77777777"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Avenue Road</w:t>
      </w:r>
    </w:p>
    <w:p w14:paraId="42375529" w14:textId="77777777"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Lymington</w:t>
      </w:r>
    </w:p>
    <w:p w14:paraId="5FCAE760" w14:textId="77777777"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Hampshire</w:t>
      </w:r>
    </w:p>
    <w:p w14:paraId="061B33C8" w14:textId="77777777" w:rsidR="002B7E7E" w:rsidRPr="00DA4544" w:rsidRDefault="002B7E7E" w:rsidP="6D09046C">
      <w:pPr>
        <w:ind w:left="360"/>
        <w:rPr>
          <w:rFonts w:asciiTheme="majorHAnsi" w:hAnsiTheme="majorHAnsi" w:cstheme="majorBidi"/>
          <w:lang w:val="en-GB"/>
        </w:rPr>
      </w:pPr>
      <w:r w:rsidRPr="6D09046C">
        <w:rPr>
          <w:rFonts w:asciiTheme="majorHAnsi" w:hAnsiTheme="majorHAnsi" w:cstheme="majorBidi"/>
          <w:lang w:val="en-GB"/>
        </w:rPr>
        <w:t>SO41 9ZG</w:t>
      </w:r>
    </w:p>
    <w:p w14:paraId="5C9E3454" w14:textId="77777777" w:rsidR="002B7E7E" w:rsidRPr="00DA4544" w:rsidRDefault="002B7E7E" w:rsidP="6D09046C">
      <w:pPr>
        <w:ind w:left="360"/>
        <w:rPr>
          <w:rFonts w:asciiTheme="majorHAnsi" w:hAnsiTheme="majorHAnsi" w:cstheme="majorBidi"/>
          <w:lang w:val="en-GB"/>
        </w:rPr>
      </w:pPr>
      <w:proofErr w:type="gramStart"/>
      <w:r w:rsidRPr="6D09046C">
        <w:rPr>
          <w:rFonts w:asciiTheme="majorHAnsi" w:hAnsiTheme="majorHAnsi" w:cstheme="majorBidi"/>
          <w:lang w:val="en-GB"/>
        </w:rPr>
        <w:t>Tel :</w:t>
      </w:r>
      <w:proofErr w:type="gramEnd"/>
      <w:r w:rsidRPr="6D09046C">
        <w:rPr>
          <w:rFonts w:asciiTheme="majorHAnsi" w:hAnsiTheme="majorHAnsi" w:cstheme="majorBidi"/>
          <w:lang w:val="en-GB"/>
        </w:rPr>
        <w:t xml:space="preserve"> 01590 646678</w:t>
      </w:r>
    </w:p>
    <w:p w14:paraId="3C4A6EF4" w14:textId="77777777" w:rsidR="002B7E7E" w:rsidRDefault="00DB1874" w:rsidP="6D09046C">
      <w:pPr>
        <w:ind w:left="360"/>
        <w:rPr>
          <w:rFonts w:asciiTheme="majorHAnsi" w:hAnsiTheme="majorHAnsi" w:cstheme="majorBidi"/>
          <w:lang w:val="en-GB"/>
        </w:rPr>
      </w:pPr>
      <w:proofErr w:type="gramStart"/>
      <w:r w:rsidRPr="6D09046C">
        <w:rPr>
          <w:rFonts w:asciiTheme="majorHAnsi" w:hAnsiTheme="majorHAnsi" w:cstheme="majorBidi"/>
          <w:lang w:val="en-GB"/>
        </w:rPr>
        <w:t>Email :</w:t>
      </w:r>
      <w:proofErr w:type="gramEnd"/>
      <w:r w:rsidRPr="6D09046C">
        <w:rPr>
          <w:rFonts w:asciiTheme="majorHAnsi" w:hAnsiTheme="majorHAnsi" w:cstheme="majorBidi"/>
          <w:lang w:val="en-GB"/>
        </w:rPr>
        <w:t xml:space="preserve"> </w:t>
      </w:r>
      <w:hyperlink r:id="rId17">
        <w:r w:rsidRPr="6D09046C">
          <w:rPr>
            <w:rStyle w:val="Hyperlink"/>
            <w:rFonts w:asciiTheme="majorHAnsi" w:hAnsiTheme="majorHAnsi" w:cstheme="majorBidi"/>
            <w:lang w:val="en-GB"/>
          </w:rPr>
          <w:t>tenders@newforestnpa.gov.uk</w:t>
        </w:r>
      </w:hyperlink>
      <w:r w:rsidRPr="6D09046C">
        <w:rPr>
          <w:rFonts w:asciiTheme="majorHAnsi" w:hAnsiTheme="majorHAnsi" w:cstheme="majorBidi"/>
          <w:lang w:val="en-GB"/>
        </w:rPr>
        <w:t xml:space="preserve"> </w:t>
      </w:r>
    </w:p>
    <w:p w14:paraId="6990EB16" w14:textId="77777777" w:rsidR="00E85E9C" w:rsidRPr="00DA4544" w:rsidRDefault="00E85E9C" w:rsidP="6D09046C">
      <w:pPr>
        <w:ind w:left="360"/>
        <w:rPr>
          <w:rFonts w:asciiTheme="majorHAnsi" w:hAnsiTheme="majorHAnsi" w:cstheme="majorBidi"/>
          <w:lang w:val="en-GB"/>
        </w:rPr>
      </w:pPr>
    </w:p>
    <w:p w14:paraId="0E8F6AD3" w14:textId="77777777" w:rsidR="002B7E7E" w:rsidRPr="00DA4544" w:rsidRDefault="002B7E7E" w:rsidP="6D09046C">
      <w:pPr>
        <w:ind w:left="360"/>
        <w:rPr>
          <w:rFonts w:asciiTheme="majorHAnsi" w:hAnsiTheme="majorHAnsi" w:cstheme="majorBidi"/>
          <w:lang w:val="en-GB"/>
        </w:rPr>
      </w:pPr>
    </w:p>
    <w:p w14:paraId="1AC7A931" w14:textId="77777777" w:rsidR="001F49CB" w:rsidRPr="002721D9" w:rsidRDefault="001F49CB" w:rsidP="6D09046C">
      <w:pPr>
        <w:pStyle w:val="ListParagraph"/>
        <w:numPr>
          <w:ilvl w:val="0"/>
          <w:numId w:val="16"/>
        </w:numPr>
        <w:rPr>
          <w:rFonts w:asciiTheme="majorHAnsi" w:hAnsiTheme="majorHAnsi" w:cstheme="majorBidi"/>
          <w:b/>
          <w:bCs/>
          <w:lang w:val="en-GB"/>
        </w:rPr>
      </w:pPr>
      <w:r w:rsidRPr="6D09046C">
        <w:rPr>
          <w:rFonts w:asciiTheme="majorHAnsi" w:hAnsiTheme="majorHAnsi" w:cstheme="majorBidi"/>
          <w:b/>
          <w:bCs/>
          <w:lang w:val="en-GB"/>
        </w:rPr>
        <w:t>EVALUATION OF TENDERS</w:t>
      </w:r>
    </w:p>
    <w:p w14:paraId="78B26BB4" w14:textId="77777777" w:rsidR="001F49CB" w:rsidRPr="002721D9" w:rsidRDefault="001F49CB" w:rsidP="6D09046C">
      <w:pPr>
        <w:rPr>
          <w:rFonts w:asciiTheme="majorHAnsi" w:hAnsiTheme="majorHAnsi" w:cstheme="majorBidi"/>
          <w:lang w:val="en-GB"/>
        </w:rPr>
      </w:pPr>
    </w:p>
    <w:p w14:paraId="6FDACD5A" w14:textId="5E4AC47A" w:rsidR="001F49CB" w:rsidRPr="002721D9" w:rsidRDefault="001F49CB" w:rsidP="51E5CE8E">
      <w:pPr>
        <w:ind w:left="360"/>
        <w:rPr>
          <w:rFonts w:asciiTheme="majorHAnsi" w:hAnsiTheme="majorHAnsi" w:cstheme="majorBidi"/>
          <w:lang w:val="en-GB"/>
        </w:rPr>
      </w:pPr>
      <w:r w:rsidRPr="51E5CE8E">
        <w:rPr>
          <w:rFonts w:asciiTheme="majorHAnsi" w:hAnsiTheme="majorHAnsi" w:cstheme="majorBidi"/>
          <w:lang w:val="en-GB"/>
        </w:rPr>
        <w:t xml:space="preserve">Suppliers </w:t>
      </w:r>
      <w:r w:rsidR="00B009A2" w:rsidRPr="51E5CE8E">
        <w:rPr>
          <w:rFonts w:asciiTheme="majorHAnsi" w:hAnsiTheme="majorHAnsi" w:cstheme="majorBidi"/>
          <w:lang w:val="en-GB"/>
        </w:rPr>
        <w:t>must c</w:t>
      </w:r>
      <w:r w:rsidR="009F5B3B" w:rsidRPr="51E5CE8E">
        <w:rPr>
          <w:rFonts w:asciiTheme="majorHAnsi" w:hAnsiTheme="majorHAnsi" w:cstheme="majorBidi"/>
          <w:lang w:val="en-GB"/>
        </w:rPr>
        <w:t xml:space="preserve">omplete, in full, the </w:t>
      </w:r>
      <w:r w:rsidR="008635B8" w:rsidRPr="51E5CE8E">
        <w:rPr>
          <w:rFonts w:asciiTheme="majorHAnsi" w:hAnsiTheme="majorHAnsi" w:cstheme="majorBidi"/>
          <w:lang w:val="en-GB"/>
        </w:rPr>
        <w:t>Assessment</w:t>
      </w:r>
      <w:r w:rsidR="00B009A2" w:rsidRPr="51E5CE8E">
        <w:rPr>
          <w:rFonts w:asciiTheme="majorHAnsi" w:hAnsiTheme="majorHAnsi" w:cstheme="majorBidi"/>
          <w:lang w:val="en-GB"/>
        </w:rPr>
        <w:t xml:space="preserve"> Document which is attached below. </w:t>
      </w:r>
      <w:r w:rsidRPr="51E5CE8E">
        <w:rPr>
          <w:rFonts w:asciiTheme="majorHAnsi" w:hAnsiTheme="majorHAnsi" w:cstheme="majorBidi"/>
          <w:lang w:val="en-GB"/>
        </w:rPr>
        <w:t>This will be scored by an evaluation t</w:t>
      </w:r>
      <w:r w:rsidR="00E4341D" w:rsidRPr="51E5CE8E">
        <w:rPr>
          <w:rFonts w:asciiTheme="majorHAnsi" w:hAnsiTheme="majorHAnsi" w:cstheme="majorBidi"/>
          <w:lang w:val="en-GB"/>
        </w:rPr>
        <w:t xml:space="preserve">eam consisting of at least two </w:t>
      </w:r>
      <w:r w:rsidRPr="51E5CE8E">
        <w:rPr>
          <w:rFonts w:asciiTheme="majorHAnsi" w:hAnsiTheme="majorHAnsi" w:cstheme="majorBidi"/>
          <w:lang w:val="en-GB"/>
        </w:rPr>
        <w:t xml:space="preserve">Authority staff. It is envisaged that this scoring and evaluation exercise will </w:t>
      </w:r>
      <w:r w:rsidR="00E21A8F" w:rsidRPr="51E5CE8E">
        <w:rPr>
          <w:rFonts w:asciiTheme="majorHAnsi" w:hAnsiTheme="majorHAnsi" w:cstheme="majorBidi"/>
          <w:lang w:val="en-GB"/>
        </w:rPr>
        <w:t xml:space="preserve">take no longer than </w:t>
      </w:r>
      <w:r w:rsidR="52B7A0AB" w:rsidRPr="51E5CE8E">
        <w:rPr>
          <w:rFonts w:asciiTheme="majorHAnsi" w:hAnsiTheme="majorHAnsi" w:cstheme="majorBidi"/>
          <w:lang w:val="en-GB"/>
        </w:rPr>
        <w:t>3</w:t>
      </w:r>
      <w:r w:rsidR="00C51D79" w:rsidRPr="51E5CE8E">
        <w:rPr>
          <w:rFonts w:asciiTheme="majorHAnsi" w:hAnsiTheme="majorHAnsi" w:cstheme="majorBidi"/>
          <w:lang w:val="en-GB"/>
        </w:rPr>
        <w:t xml:space="preserve"> working</w:t>
      </w:r>
      <w:r w:rsidR="00B009A2" w:rsidRPr="51E5CE8E">
        <w:rPr>
          <w:rFonts w:asciiTheme="majorHAnsi" w:hAnsiTheme="majorHAnsi" w:cstheme="majorBidi"/>
          <w:lang w:val="en-GB"/>
        </w:rPr>
        <w:t xml:space="preserve"> </w:t>
      </w:r>
      <w:r w:rsidR="00B82A2B" w:rsidRPr="51E5CE8E">
        <w:rPr>
          <w:rFonts w:asciiTheme="majorHAnsi" w:hAnsiTheme="majorHAnsi" w:cstheme="majorBidi"/>
          <w:lang w:val="en-GB"/>
        </w:rPr>
        <w:t>week</w:t>
      </w:r>
      <w:r w:rsidR="00B009A2" w:rsidRPr="51E5CE8E">
        <w:rPr>
          <w:rFonts w:asciiTheme="majorHAnsi" w:hAnsiTheme="majorHAnsi" w:cstheme="majorBidi"/>
          <w:lang w:val="en-GB"/>
        </w:rPr>
        <w:t>s after the ITT</w:t>
      </w:r>
      <w:r w:rsidR="003333E5" w:rsidRPr="51E5CE8E">
        <w:rPr>
          <w:rFonts w:asciiTheme="majorHAnsi" w:hAnsiTheme="majorHAnsi" w:cstheme="majorBidi"/>
          <w:lang w:val="en-GB"/>
        </w:rPr>
        <w:t xml:space="preserve"> </w:t>
      </w:r>
      <w:r w:rsidR="00CE0106" w:rsidRPr="51E5CE8E">
        <w:rPr>
          <w:rFonts w:asciiTheme="majorHAnsi" w:hAnsiTheme="majorHAnsi" w:cstheme="majorBidi"/>
          <w:lang w:val="en-GB"/>
        </w:rPr>
        <w:t>response</w:t>
      </w:r>
      <w:r w:rsidRPr="51E5CE8E">
        <w:rPr>
          <w:rFonts w:asciiTheme="majorHAnsi" w:hAnsiTheme="majorHAnsi" w:cstheme="majorBidi"/>
          <w:lang w:val="en-GB"/>
        </w:rPr>
        <w:t xml:space="preserve"> deadline, which is </w:t>
      </w:r>
      <w:r w:rsidR="000C49CB" w:rsidRPr="51E5CE8E">
        <w:rPr>
          <w:rFonts w:asciiTheme="majorHAnsi" w:hAnsiTheme="majorHAnsi" w:cstheme="majorBidi"/>
          <w:lang w:val="en-GB"/>
        </w:rPr>
        <w:t>noon</w:t>
      </w:r>
      <w:r w:rsidR="00DB17E4" w:rsidRPr="51E5CE8E">
        <w:rPr>
          <w:rFonts w:asciiTheme="majorHAnsi" w:hAnsiTheme="majorHAnsi" w:cstheme="majorBidi"/>
          <w:lang w:val="en-GB"/>
        </w:rPr>
        <w:t xml:space="preserve"> </w:t>
      </w:r>
      <w:r w:rsidR="50B17FD9" w:rsidRPr="51E5CE8E">
        <w:rPr>
          <w:rFonts w:asciiTheme="majorHAnsi" w:hAnsiTheme="majorHAnsi" w:cstheme="majorBidi"/>
          <w:lang w:val="en-GB"/>
        </w:rPr>
        <w:t>20</w:t>
      </w:r>
      <w:r w:rsidR="00B26B1C" w:rsidRPr="51E5CE8E">
        <w:rPr>
          <w:rFonts w:asciiTheme="majorHAnsi" w:hAnsiTheme="majorHAnsi" w:cstheme="majorBidi"/>
          <w:lang w:val="en-GB"/>
        </w:rPr>
        <w:t xml:space="preserve"> </w:t>
      </w:r>
      <w:r w:rsidR="28D91189" w:rsidRPr="51E5CE8E">
        <w:rPr>
          <w:rFonts w:asciiTheme="majorHAnsi" w:hAnsiTheme="majorHAnsi" w:cstheme="majorBidi"/>
          <w:lang w:val="en-GB"/>
        </w:rPr>
        <w:t>April</w:t>
      </w:r>
      <w:r w:rsidR="00C54E23" w:rsidRPr="51E5CE8E">
        <w:rPr>
          <w:rFonts w:asciiTheme="majorHAnsi" w:hAnsiTheme="majorHAnsi" w:cstheme="majorBidi"/>
          <w:lang w:val="en-GB"/>
        </w:rPr>
        <w:t xml:space="preserve"> 20</w:t>
      </w:r>
      <w:r w:rsidR="1DD86D40" w:rsidRPr="51E5CE8E">
        <w:rPr>
          <w:rFonts w:asciiTheme="majorHAnsi" w:hAnsiTheme="majorHAnsi" w:cstheme="majorBidi"/>
          <w:lang w:val="en-GB"/>
        </w:rPr>
        <w:t>2</w:t>
      </w:r>
      <w:r w:rsidR="4A3C3605" w:rsidRPr="51E5CE8E">
        <w:rPr>
          <w:rFonts w:asciiTheme="majorHAnsi" w:hAnsiTheme="majorHAnsi" w:cstheme="majorBidi"/>
          <w:lang w:val="en-GB"/>
        </w:rPr>
        <w:t>6</w:t>
      </w:r>
      <w:r w:rsidRPr="51E5CE8E">
        <w:rPr>
          <w:rFonts w:asciiTheme="majorHAnsi" w:hAnsiTheme="majorHAnsi" w:cstheme="majorBidi"/>
          <w:lang w:val="en-GB"/>
        </w:rPr>
        <w:t xml:space="preserve">. </w:t>
      </w:r>
      <w:r w:rsidR="0046392E" w:rsidRPr="51E5CE8E">
        <w:rPr>
          <w:rFonts w:asciiTheme="majorHAnsi" w:hAnsiTheme="majorHAnsi" w:cstheme="majorBidi"/>
          <w:lang w:val="en-GB"/>
        </w:rPr>
        <w:t>A selected</w:t>
      </w:r>
      <w:r w:rsidR="00E4341D" w:rsidRPr="51E5CE8E">
        <w:rPr>
          <w:rFonts w:asciiTheme="majorHAnsi" w:hAnsiTheme="majorHAnsi" w:cstheme="majorBidi"/>
          <w:lang w:val="en-GB"/>
        </w:rPr>
        <w:t xml:space="preserve"> number of top scoring suppliers will </w:t>
      </w:r>
      <w:r w:rsidR="00DB17E4" w:rsidRPr="51E5CE8E">
        <w:rPr>
          <w:rFonts w:asciiTheme="majorHAnsi" w:hAnsiTheme="majorHAnsi" w:cstheme="majorBidi"/>
          <w:lang w:val="en-GB"/>
        </w:rPr>
        <w:t xml:space="preserve">potentially </w:t>
      </w:r>
      <w:r w:rsidR="00E4341D" w:rsidRPr="51E5CE8E">
        <w:rPr>
          <w:rFonts w:asciiTheme="majorHAnsi" w:hAnsiTheme="majorHAnsi" w:cstheme="majorBidi"/>
          <w:lang w:val="en-GB"/>
        </w:rPr>
        <w:t xml:space="preserve">then be invited for interviews, which are </w:t>
      </w:r>
      <w:r w:rsidR="000C49CB" w:rsidRPr="51E5CE8E">
        <w:rPr>
          <w:rFonts w:asciiTheme="majorHAnsi" w:hAnsiTheme="majorHAnsi" w:cstheme="majorBidi"/>
          <w:lang w:val="en-GB"/>
        </w:rPr>
        <w:t>p</w:t>
      </w:r>
      <w:r w:rsidR="00B26B1C" w:rsidRPr="51E5CE8E">
        <w:rPr>
          <w:rFonts w:asciiTheme="majorHAnsi" w:hAnsiTheme="majorHAnsi" w:cstheme="majorBidi"/>
          <w:lang w:val="en-GB"/>
        </w:rPr>
        <w:t>roposed to</w:t>
      </w:r>
      <w:r w:rsidR="003577DA" w:rsidRPr="51E5CE8E">
        <w:rPr>
          <w:rFonts w:asciiTheme="majorHAnsi" w:hAnsiTheme="majorHAnsi" w:cstheme="majorBidi"/>
          <w:lang w:val="en-GB"/>
        </w:rPr>
        <w:t xml:space="preserve"> take place between </w:t>
      </w:r>
      <w:r w:rsidR="7A42077C" w:rsidRPr="51E5CE8E">
        <w:rPr>
          <w:rFonts w:asciiTheme="majorHAnsi" w:hAnsiTheme="majorHAnsi" w:cstheme="majorBidi"/>
          <w:lang w:val="en-GB"/>
        </w:rPr>
        <w:t>11</w:t>
      </w:r>
      <w:r w:rsidR="28AC7FE2" w:rsidRPr="51E5CE8E">
        <w:rPr>
          <w:rFonts w:asciiTheme="majorHAnsi" w:hAnsiTheme="majorHAnsi" w:cstheme="majorBidi"/>
          <w:lang w:val="en-GB"/>
        </w:rPr>
        <w:t>-</w:t>
      </w:r>
      <w:r w:rsidR="04F2C491" w:rsidRPr="51E5CE8E">
        <w:rPr>
          <w:rFonts w:asciiTheme="majorHAnsi" w:hAnsiTheme="majorHAnsi" w:cstheme="majorBidi"/>
          <w:lang w:val="en-GB"/>
        </w:rPr>
        <w:t>15</w:t>
      </w:r>
      <w:r w:rsidR="00694F28" w:rsidRPr="51E5CE8E">
        <w:rPr>
          <w:rFonts w:asciiTheme="majorHAnsi" w:hAnsiTheme="majorHAnsi" w:cstheme="majorBidi"/>
          <w:lang w:val="en-GB"/>
        </w:rPr>
        <w:t xml:space="preserve"> </w:t>
      </w:r>
      <w:r w:rsidR="3DDAEBE7" w:rsidRPr="51E5CE8E">
        <w:rPr>
          <w:rFonts w:asciiTheme="majorHAnsi" w:hAnsiTheme="majorHAnsi" w:cstheme="majorBidi"/>
          <w:lang w:val="en-GB"/>
        </w:rPr>
        <w:t xml:space="preserve">May </w:t>
      </w:r>
      <w:r w:rsidR="00E4341D" w:rsidRPr="51E5CE8E">
        <w:rPr>
          <w:rFonts w:asciiTheme="majorHAnsi" w:hAnsiTheme="majorHAnsi" w:cstheme="majorBidi"/>
          <w:lang w:val="en-GB"/>
        </w:rPr>
        <w:t>20</w:t>
      </w:r>
      <w:r w:rsidR="54BDB8FB" w:rsidRPr="51E5CE8E">
        <w:rPr>
          <w:rFonts w:asciiTheme="majorHAnsi" w:hAnsiTheme="majorHAnsi" w:cstheme="majorBidi"/>
          <w:lang w:val="en-GB"/>
        </w:rPr>
        <w:t>2</w:t>
      </w:r>
      <w:r w:rsidR="67142E5F" w:rsidRPr="51E5CE8E">
        <w:rPr>
          <w:rFonts w:asciiTheme="majorHAnsi" w:hAnsiTheme="majorHAnsi" w:cstheme="majorBidi"/>
          <w:lang w:val="en-GB"/>
        </w:rPr>
        <w:t>6</w:t>
      </w:r>
      <w:r w:rsidR="00E4341D" w:rsidRPr="51E5CE8E">
        <w:rPr>
          <w:rFonts w:asciiTheme="majorHAnsi" w:hAnsiTheme="majorHAnsi" w:cstheme="majorBidi"/>
          <w:lang w:val="en-GB"/>
        </w:rPr>
        <w:t>.</w:t>
      </w:r>
      <w:r w:rsidR="0046392E" w:rsidRPr="51E5CE8E">
        <w:rPr>
          <w:rFonts w:asciiTheme="majorHAnsi" w:hAnsiTheme="majorHAnsi" w:cstheme="majorBidi"/>
          <w:lang w:val="en-GB"/>
        </w:rPr>
        <w:t xml:space="preserve"> </w:t>
      </w:r>
      <w:r w:rsidR="00E22F1E" w:rsidRPr="51E5CE8E">
        <w:rPr>
          <w:rFonts w:asciiTheme="majorHAnsi" w:hAnsiTheme="majorHAnsi" w:cstheme="majorBidi"/>
          <w:lang w:val="en-GB"/>
        </w:rPr>
        <w:t>It is envisaged that a decision will then be made on or around</w:t>
      </w:r>
      <w:r w:rsidR="003577DA" w:rsidRPr="51E5CE8E">
        <w:rPr>
          <w:rFonts w:asciiTheme="majorHAnsi" w:hAnsiTheme="majorHAnsi" w:cstheme="majorBidi"/>
          <w:lang w:val="en-GB"/>
        </w:rPr>
        <w:t xml:space="preserve"> </w:t>
      </w:r>
      <w:r w:rsidR="2A9D83B1" w:rsidRPr="51E5CE8E">
        <w:rPr>
          <w:rFonts w:asciiTheme="majorHAnsi" w:hAnsiTheme="majorHAnsi" w:cstheme="majorBidi"/>
          <w:lang w:val="en-GB"/>
        </w:rPr>
        <w:t>29</w:t>
      </w:r>
      <w:r w:rsidR="0046392E" w:rsidRPr="51E5CE8E">
        <w:rPr>
          <w:rFonts w:asciiTheme="majorHAnsi" w:hAnsiTheme="majorHAnsi" w:cstheme="majorBidi"/>
          <w:lang w:val="en-GB"/>
        </w:rPr>
        <w:t xml:space="preserve"> </w:t>
      </w:r>
      <w:r w:rsidR="0FC29B86" w:rsidRPr="51E5CE8E">
        <w:rPr>
          <w:rFonts w:asciiTheme="majorHAnsi" w:hAnsiTheme="majorHAnsi" w:cstheme="majorBidi"/>
          <w:lang w:val="en-GB"/>
        </w:rPr>
        <w:t>May</w:t>
      </w:r>
      <w:r w:rsidR="0046392E" w:rsidRPr="51E5CE8E">
        <w:rPr>
          <w:rFonts w:asciiTheme="majorHAnsi" w:hAnsiTheme="majorHAnsi" w:cstheme="majorBidi"/>
          <w:lang w:val="en-GB"/>
        </w:rPr>
        <w:t xml:space="preserve"> 20</w:t>
      </w:r>
      <w:r w:rsidR="54BDB8FB" w:rsidRPr="51E5CE8E">
        <w:rPr>
          <w:rFonts w:asciiTheme="majorHAnsi" w:hAnsiTheme="majorHAnsi" w:cstheme="majorBidi"/>
          <w:lang w:val="en-GB"/>
        </w:rPr>
        <w:t>2</w:t>
      </w:r>
      <w:r w:rsidR="036F608F" w:rsidRPr="51E5CE8E">
        <w:rPr>
          <w:rFonts w:asciiTheme="majorHAnsi" w:hAnsiTheme="majorHAnsi" w:cstheme="majorBidi"/>
          <w:lang w:val="en-GB"/>
        </w:rPr>
        <w:t>6</w:t>
      </w:r>
      <w:r w:rsidR="0046392E" w:rsidRPr="51E5CE8E">
        <w:rPr>
          <w:rFonts w:asciiTheme="majorHAnsi" w:hAnsiTheme="majorHAnsi" w:cstheme="majorBidi"/>
          <w:lang w:val="en-GB"/>
        </w:rPr>
        <w:t>.</w:t>
      </w:r>
    </w:p>
    <w:p w14:paraId="3804E45D" w14:textId="77777777" w:rsidR="00774C87" w:rsidRPr="002721D9" w:rsidRDefault="00774C87" w:rsidP="6D09046C">
      <w:pPr>
        <w:ind w:left="360"/>
        <w:rPr>
          <w:rFonts w:asciiTheme="majorHAnsi" w:hAnsiTheme="majorHAnsi" w:cstheme="majorBidi"/>
          <w:lang w:val="en-GB"/>
        </w:rPr>
      </w:pPr>
    </w:p>
    <w:p w14:paraId="2EB9A891" w14:textId="77777777" w:rsidR="001F49CB" w:rsidRPr="002721D9" w:rsidRDefault="001F49CB" w:rsidP="6D09046C">
      <w:pPr>
        <w:ind w:left="360"/>
        <w:jc w:val="both"/>
        <w:rPr>
          <w:rFonts w:asciiTheme="majorHAnsi" w:hAnsiTheme="majorHAnsi" w:cstheme="majorBidi"/>
          <w:lang w:val="en-GB"/>
        </w:rPr>
      </w:pPr>
      <w:r w:rsidRPr="6D09046C">
        <w:rPr>
          <w:rFonts w:asciiTheme="majorHAnsi" w:hAnsiTheme="majorHAnsi" w:cstheme="majorBidi"/>
          <w:lang w:val="en-GB"/>
        </w:rPr>
        <w:t>No i</w:t>
      </w:r>
      <w:r w:rsidR="00B009A2" w:rsidRPr="6D09046C">
        <w:rPr>
          <w:rFonts w:asciiTheme="majorHAnsi" w:hAnsiTheme="majorHAnsi" w:cstheme="majorBidi"/>
          <w:lang w:val="en-GB"/>
        </w:rPr>
        <w:t>nformation contained in this ITT</w:t>
      </w:r>
      <w:r w:rsidRPr="6D09046C">
        <w:rPr>
          <w:rFonts w:asciiTheme="majorHAnsi" w:hAnsiTheme="majorHAnsi" w:cstheme="majorBidi"/>
          <w:lang w:val="en-GB"/>
        </w:rPr>
        <w:t xml:space="preserve">, or in any communication made between </w:t>
      </w:r>
      <w:r w:rsidR="00300527" w:rsidRPr="6D09046C">
        <w:rPr>
          <w:rFonts w:asciiTheme="majorHAnsi" w:hAnsiTheme="majorHAnsi" w:cstheme="majorBidi"/>
          <w:lang w:val="en-GB"/>
        </w:rPr>
        <w:t>the Authority</w:t>
      </w:r>
      <w:r w:rsidRPr="6D09046C">
        <w:rPr>
          <w:rFonts w:asciiTheme="majorHAnsi" w:hAnsiTheme="majorHAnsi" w:cstheme="majorBidi"/>
          <w:lang w:val="en-GB"/>
        </w:rPr>
        <w:t xml:space="preserve"> and</w:t>
      </w:r>
      <w:r w:rsidR="00B009A2" w:rsidRPr="6D09046C">
        <w:rPr>
          <w:rFonts w:asciiTheme="majorHAnsi" w:hAnsiTheme="majorHAnsi" w:cstheme="majorBidi"/>
          <w:lang w:val="en-GB"/>
        </w:rPr>
        <w:t xml:space="preserve"> you in connection with this ITT</w:t>
      </w:r>
      <w:r w:rsidRPr="6D09046C">
        <w:rPr>
          <w:rFonts w:asciiTheme="majorHAnsi" w:hAnsiTheme="majorHAnsi" w:cstheme="majorBidi"/>
          <w:lang w:val="en-GB"/>
        </w:rPr>
        <w:t xml:space="preserve"> shall be relied upon as constituting a contract, agreement or representation that any contract shall be offered i</w:t>
      </w:r>
      <w:r w:rsidR="00B009A2" w:rsidRPr="6D09046C">
        <w:rPr>
          <w:rFonts w:asciiTheme="majorHAnsi" w:hAnsiTheme="majorHAnsi" w:cstheme="majorBidi"/>
          <w:lang w:val="en-GB"/>
        </w:rPr>
        <w:t>n accordance with this ITT</w:t>
      </w:r>
      <w:r w:rsidR="006C332C" w:rsidRPr="6D09046C">
        <w:rPr>
          <w:rFonts w:asciiTheme="majorHAnsi" w:hAnsiTheme="majorHAnsi" w:cstheme="majorBidi"/>
          <w:lang w:val="en-GB"/>
        </w:rPr>
        <w:t xml:space="preserve">. The </w:t>
      </w:r>
      <w:r w:rsidRPr="6D09046C">
        <w:rPr>
          <w:rFonts w:asciiTheme="majorHAnsi" w:hAnsiTheme="majorHAnsi" w:cstheme="majorBidi"/>
          <w:lang w:val="en-GB"/>
        </w:rPr>
        <w:t>Authority reserves the right, subject to the appropriate procurement regulations, to change without notice the basis of, or the procedures for, the competitive tendering process or to terminate the process at any time.  Under no circumstances</w:t>
      </w:r>
      <w:r w:rsidR="006C332C" w:rsidRPr="6D09046C">
        <w:rPr>
          <w:rFonts w:asciiTheme="majorHAnsi" w:hAnsiTheme="majorHAnsi" w:cstheme="majorBidi"/>
          <w:lang w:val="en-GB"/>
        </w:rPr>
        <w:t xml:space="preserve"> shall the </w:t>
      </w:r>
      <w:r w:rsidRPr="6D09046C">
        <w:rPr>
          <w:rFonts w:asciiTheme="majorHAnsi" w:hAnsiTheme="majorHAnsi" w:cstheme="majorBidi"/>
          <w:lang w:val="en-GB"/>
        </w:rPr>
        <w:t xml:space="preserve">Authority incur any </w:t>
      </w:r>
      <w:r w:rsidR="00B009A2" w:rsidRPr="6D09046C">
        <w:rPr>
          <w:rFonts w:asciiTheme="majorHAnsi" w:hAnsiTheme="majorHAnsi" w:cstheme="majorBidi"/>
          <w:lang w:val="en-GB"/>
        </w:rPr>
        <w:t>liability in respect of this ITT</w:t>
      </w:r>
      <w:r w:rsidRPr="6D09046C">
        <w:rPr>
          <w:rFonts w:asciiTheme="majorHAnsi" w:hAnsiTheme="majorHAnsi" w:cstheme="majorBidi"/>
          <w:lang w:val="en-GB"/>
        </w:rPr>
        <w:t xml:space="preserve"> or any supporting documentation.</w:t>
      </w:r>
    </w:p>
    <w:p w14:paraId="238481EB" w14:textId="77777777" w:rsidR="001F49CB" w:rsidRPr="002721D9" w:rsidRDefault="001F49CB" w:rsidP="6D09046C">
      <w:pPr>
        <w:ind w:left="360"/>
        <w:jc w:val="both"/>
        <w:rPr>
          <w:rFonts w:asciiTheme="majorHAnsi" w:hAnsiTheme="majorHAnsi" w:cstheme="majorBidi"/>
          <w:lang w:val="en-GB"/>
        </w:rPr>
      </w:pPr>
      <w:r w:rsidRPr="002721D9">
        <w:rPr>
          <w:rFonts w:asciiTheme="majorHAnsi" w:hAnsiTheme="majorHAnsi" w:cstheme="majorHAnsi"/>
          <w:lang w:val="en-GB"/>
        </w:rPr>
        <w:tab/>
      </w:r>
    </w:p>
    <w:p w14:paraId="2D78D389" w14:textId="77777777" w:rsidR="001F49CB" w:rsidRPr="002721D9" w:rsidRDefault="001F49CB" w:rsidP="6D09046C">
      <w:pPr>
        <w:ind w:left="360"/>
        <w:jc w:val="both"/>
        <w:rPr>
          <w:rFonts w:asciiTheme="majorHAnsi" w:hAnsiTheme="majorHAnsi" w:cstheme="majorBidi"/>
          <w:lang w:val="en-GB"/>
        </w:rPr>
      </w:pPr>
      <w:r w:rsidRPr="6D09046C">
        <w:rPr>
          <w:rFonts w:asciiTheme="majorHAnsi" w:hAnsiTheme="majorHAnsi" w:cstheme="majorBidi"/>
          <w:lang w:val="en-GB"/>
        </w:rPr>
        <w:t xml:space="preserve">Please answer all questions as accurately and concisely as possible in the same order as the questions are presented. Where a question is not relevant to your organisation, this should be indicated, with an explanation.  </w:t>
      </w:r>
    </w:p>
    <w:p w14:paraId="0F580D55" w14:textId="77777777" w:rsidR="001F49CB" w:rsidRPr="002721D9" w:rsidRDefault="001F49CB" w:rsidP="6D09046C">
      <w:pPr>
        <w:jc w:val="both"/>
        <w:rPr>
          <w:rFonts w:asciiTheme="majorHAnsi" w:hAnsiTheme="majorHAnsi" w:cstheme="majorBidi"/>
          <w:lang w:val="en-GB"/>
        </w:rPr>
      </w:pPr>
    </w:p>
    <w:p w14:paraId="40043232" w14:textId="77777777" w:rsidR="00E02119" w:rsidRPr="002721D9" w:rsidRDefault="00E02119" w:rsidP="6D09046C">
      <w:pPr>
        <w:ind w:firstLine="360"/>
        <w:jc w:val="both"/>
        <w:rPr>
          <w:rFonts w:asciiTheme="majorHAnsi" w:hAnsiTheme="majorHAnsi" w:cstheme="majorBidi"/>
          <w:b/>
          <w:bCs/>
          <w:i/>
          <w:iCs/>
          <w:lang w:val="en-GB"/>
        </w:rPr>
      </w:pPr>
    </w:p>
    <w:p w14:paraId="7C068A77" w14:textId="77777777" w:rsidR="001F49CB" w:rsidRPr="002721D9" w:rsidRDefault="001F49CB" w:rsidP="6D09046C">
      <w:pPr>
        <w:ind w:firstLine="360"/>
        <w:jc w:val="both"/>
        <w:rPr>
          <w:rFonts w:asciiTheme="majorHAnsi" w:hAnsiTheme="majorHAnsi" w:cstheme="majorBidi"/>
          <w:b/>
          <w:bCs/>
          <w:lang w:val="en-GB"/>
        </w:rPr>
      </w:pPr>
      <w:r w:rsidRPr="6D09046C">
        <w:rPr>
          <w:rFonts w:asciiTheme="majorHAnsi" w:hAnsiTheme="majorHAnsi" w:cstheme="majorBidi"/>
          <w:b/>
          <w:bCs/>
          <w:i/>
          <w:iCs/>
          <w:lang w:val="en-GB"/>
        </w:rPr>
        <w:t>Completeness and further information</w:t>
      </w:r>
    </w:p>
    <w:p w14:paraId="21FB036C" w14:textId="77777777" w:rsidR="001F49CB" w:rsidRPr="002721D9" w:rsidRDefault="001F49CB" w:rsidP="6D09046C">
      <w:pPr>
        <w:jc w:val="both"/>
        <w:rPr>
          <w:rFonts w:asciiTheme="majorHAnsi" w:hAnsiTheme="majorHAnsi" w:cstheme="majorBidi"/>
          <w:lang w:val="en-GB"/>
        </w:rPr>
      </w:pPr>
    </w:p>
    <w:p w14:paraId="35BF1A61" w14:textId="77777777" w:rsidR="001F49CB" w:rsidRPr="002721D9" w:rsidRDefault="001F49CB" w:rsidP="6D09046C">
      <w:pPr>
        <w:ind w:left="360"/>
        <w:jc w:val="both"/>
        <w:rPr>
          <w:rFonts w:asciiTheme="majorHAnsi" w:hAnsiTheme="majorHAnsi" w:cstheme="majorBidi"/>
          <w:lang w:val="en-GB"/>
        </w:rPr>
      </w:pPr>
      <w:r w:rsidRPr="6D09046C">
        <w:rPr>
          <w:rFonts w:asciiTheme="majorHAnsi" w:hAnsiTheme="majorHAnsi" w:cstheme="majorBidi"/>
          <w:lang w:val="en-GB"/>
        </w:rPr>
        <w:t xml:space="preserve">The information supplied will be checked for completeness and compliance with the instructions before responses are evaluated. </w:t>
      </w:r>
    </w:p>
    <w:p w14:paraId="7F63D466" w14:textId="77777777" w:rsidR="001F49CB" w:rsidRPr="002721D9" w:rsidRDefault="001F49CB" w:rsidP="6D09046C">
      <w:pPr>
        <w:jc w:val="both"/>
        <w:rPr>
          <w:rFonts w:asciiTheme="majorHAnsi" w:hAnsiTheme="majorHAnsi" w:cstheme="majorBidi"/>
          <w:lang w:val="en-GB"/>
        </w:rPr>
      </w:pPr>
    </w:p>
    <w:p w14:paraId="33D8531A" w14:textId="77777777" w:rsidR="001F49CB" w:rsidRPr="002721D9" w:rsidRDefault="001F49CB" w:rsidP="6D09046C">
      <w:pPr>
        <w:ind w:left="360"/>
        <w:jc w:val="both"/>
        <w:rPr>
          <w:rFonts w:asciiTheme="majorHAnsi" w:hAnsiTheme="majorHAnsi" w:cstheme="majorBidi"/>
          <w:lang w:val="en-GB"/>
        </w:rPr>
      </w:pPr>
      <w:r w:rsidRPr="6D09046C">
        <w:rPr>
          <w:rFonts w:asciiTheme="majorHAnsi" w:hAnsiTheme="majorHAnsi" w:cstheme="majorBidi"/>
          <w:lang w:val="en-GB"/>
        </w:rPr>
        <w:t xml:space="preserve">Failure to provide the required information, make a satisfactory response to any question, or supply documentation referred to in responses, within the specified timescale, may mean that you are not invited to participate further. </w:t>
      </w:r>
      <w:proofErr w:type="gramStart"/>
      <w:r w:rsidRPr="6D09046C">
        <w:rPr>
          <w:rFonts w:asciiTheme="majorHAnsi" w:hAnsiTheme="majorHAnsi" w:cstheme="majorBidi"/>
          <w:lang w:val="en-GB"/>
        </w:rPr>
        <w:t>In the event that</w:t>
      </w:r>
      <w:proofErr w:type="gramEnd"/>
      <w:r w:rsidRPr="6D09046C">
        <w:rPr>
          <w:rFonts w:asciiTheme="majorHAnsi" w:hAnsiTheme="majorHAnsi" w:cstheme="majorBidi"/>
          <w:lang w:val="en-GB"/>
        </w:rPr>
        <w:t xml:space="preserve"> none of the responses are deemed satisfactory, </w:t>
      </w:r>
      <w:r w:rsidR="006C332C" w:rsidRPr="6D09046C">
        <w:rPr>
          <w:rFonts w:asciiTheme="majorHAnsi" w:hAnsiTheme="majorHAnsi" w:cstheme="majorBidi"/>
          <w:lang w:val="en-GB"/>
        </w:rPr>
        <w:t>the</w:t>
      </w:r>
      <w:r w:rsidRPr="6D09046C">
        <w:rPr>
          <w:rFonts w:asciiTheme="majorHAnsi" w:hAnsiTheme="majorHAnsi" w:cstheme="majorBidi"/>
          <w:lang w:val="en-GB"/>
        </w:rPr>
        <w:t xml:space="preserve"> Authority reserves the right to terminate the procurement and where appropriate re-advertise the procurement.</w:t>
      </w:r>
    </w:p>
    <w:p w14:paraId="0CF8E4A4" w14:textId="77777777" w:rsidR="001F49CB" w:rsidRPr="002721D9" w:rsidRDefault="001F49CB" w:rsidP="6D09046C">
      <w:pPr>
        <w:jc w:val="both"/>
        <w:rPr>
          <w:rFonts w:asciiTheme="majorHAnsi" w:hAnsiTheme="majorHAnsi" w:cstheme="majorBidi"/>
          <w:lang w:val="en-GB"/>
        </w:rPr>
      </w:pPr>
    </w:p>
    <w:p w14:paraId="43681309" w14:textId="77777777" w:rsidR="001F49CB" w:rsidRPr="002721D9" w:rsidRDefault="001F49CB" w:rsidP="6D09046C">
      <w:pPr>
        <w:ind w:left="360"/>
        <w:jc w:val="both"/>
        <w:rPr>
          <w:rFonts w:asciiTheme="majorHAnsi" w:hAnsiTheme="majorHAnsi" w:cstheme="majorBidi"/>
          <w:lang w:val="en-GB"/>
        </w:rPr>
      </w:pPr>
      <w:r w:rsidRPr="6D09046C">
        <w:rPr>
          <w:rFonts w:asciiTheme="majorHAnsi" w:hAnsiTheme="majorHAnsi" w:cstheme="majorBidi"/>
          <w:lang w:val="en-GB"/>
        </w:rPr>
        <w:t>You should be explicit and comprehensi</w:t>
      </w:r>
      <w:r w:rsidR="00B009A2" w:rsidRPr="6D09046C">
        <w:rPr>
          <w:rFonts w:asciiTheme="majorHAnsi" w:hAnsiTheme="majorHAnsi" w:cstheme="majorBidi"/>
          <w:lang w:val="en-GB"/>
        </w:rPr>
        <w:t>ve in your responses to this ITT</w:t>
      </w:r>
      <w:r w:rsidRPr="6D09046C">
        <w:rPr>
          <w:rFonts w:asciiTheme="majorHAnsi" w:hAnsiTheme="majorHAnsi" w:cstheme="majorBidi"/>
          <w:lang w:val="en-GB"/>
        </w:rPr>
        <w:t xml:space="preserve"> as this will be the single source of information on which responses will be scored and ranked</w:t>
      </w:r>
      <w:r w:rsidR="00257484" w:rsidRPr="6D09046C">
        <w:rPr>
          <w:rFonts w:asciiTheme="majorHAnsi" w:hAnsiTheme="majorHAnsi" w:cstheme="majorBidi"/>
          <w:lang w:val="en-GB"/>
        </w:rPr>
        <w:t xml:space="preserve"> during the first stage</w:t>
      </w:r>
      <w:r w:rsidRPr="6D09046C">
        <w:rPr>
          <w:rFonts w:asciiTheme="majorHAnsi" w:hAnsiTheme="majorHAnsi" w:cstheme="majorBidi"/>
          <w:lang w:val="en-GB"/>
        </w:rPr>
        <w:t xml:space="preserve">.  You are advised neither to make any assumptions about any past or current supplier relationships with </w:t>
      </w:r>
      <w:r w:rsidR="006C332C" w:rsidRPr="6D09046C">
        <w:rPr>
          <w:rFonts w:asciiTheme="majorHAnsi" w:hAnsiTheme="majorHAnsi" w:cstheme="majorBidi"/>
          <w:lang w:val="en-GB"/>
        </w:rPr>
        <w:t xml:space="preserve">the </w:t>
      </w:r>
      <w:r w:rsidRPr="6D09046C">
        <w:rPr>
          <w:rFonts w:asciiTheme="majorHAnsi" w:hAnsiTheme="majorHAnsi" w:cstheme="majorBidi"/>
          <w:lang w:val="en-GB"/>
        </w:rPr>
        <w:t xml:space="preserve">Authority nor to assume that such prior business relationships will be </w:t>
      </w:r>
      <w:proofErr w:type="gramStart"/>
      <w:r w:rsidRPr="6D09046C">
        <w:rPr>
          <w:rFonts w:asciiTheme="majorHAnsi" w:hAnsiTheme="majorHAnsi" w:cstheme="majorBidi"/>
          <w:lang w:val="en-GB"/>
        </w:rPr>
        <w:t>taken into account</w:t>
      </w:r>
      <w:proofErr w:type="gramEnd"/>
      <w:r w:rsidRPr="6D09046C">
        <w:rPr>
          <w:rFonts w:asciiTheme="majorHAnsi" w:hAnsiTheme="majorHAnsi" w:cstheme="majorBidi"/>
          <w:lang w:val="en-GB"/>
        </w:rPr>
        <w:t xml:space="preserve"> in the evaluation procedure. </w:t>
      </w:r>
    </w:p>
    <w:p w14:paraId="0AAF2799" w14:textId="77777777" w:rsidR="001F49CB" w:rsidRPr="002721D9" w:rsidRDefault="001F49CB" w:rsidP="6D09046C">
      <w:pPr>
        <w:jc w:val="both"/>
        <w:rPr>
          <w:rFonts w:asciiTheme="majorHAnsi" w:hAnsiTheme="majorHAnsi" w:cstheme="majorBidi"/>
          <w:lang w:val="en-GB"/>
        </w:rPr>
      </w:pPr>
    </w:p>
    <w:p w14:paraId="7C8EDE90" w14:textId="43129FEC" w:rsidR="001F49CB" w:rsidRPr="002721D9" w:rsidRDefault="00B009A2" w:rsidP="51E5CE8E">
      <w:pPr>
        <w:ind w:left="360"/>
        <w:jc w:val="both"/>
        <w:rPr>
          <w:rFonts w:asciiTheme="majorHAnsi" w:hAnsiTheme="majorHAnsi" w:cstheme="majorBidi"/>
          <w:lang w:val="en-GB"/>
        </w:rPr>
      </w:pPr>
      <w:r w:rsidRPr="51E5CE8E">
        <w:rPr>
          <w:rFonts w:asciiTheme="majorHAnsi" w:hAnsiTheme="majorHAnsi" w:cstheme="majorBidi"/>
          <w:lang w:val="en-GB"/>
        </w:rPr>
        <w:t>The ITT</w:t>
      </w:r>
      <w:r w:rsidR="001F49CB" w:rsidRPr="51E5CE8E">
        <w:rPr>
          <w:rFonts w:asciiTheme="majorHAnsi" w:hAnsiTheme="majorHAnsi" w:cstheme="majorBidi"/>
          <w:lang w:val="en-GB"/>
        </w:rPr>
        <w:t xml:space="preserve"> is provided on the same basis to all tenderers. Please note that to ensure fair and open competition, the responses to any questions raised by interested </w:t>
      </w:r>
      <w:r w:rsidR="00D8517A" w:rsidRPr="51E5CE8E">
        <w:rPr>
          <w:rFonts w:asciiTheme="majorHAnsi" w:hAnsiTheme="majorHAnsi" w:cstheme="majorBidi"/>
          <w:lang w:val="en-GB"/>
        </w:rPr>
        <w:t>suppliers</w:t>
      </w:r>
      <w:r w:rsidR="001F49CB" w:rsidRPr="51E5CE8E">
        <w:rPr>
          <w:rFonts w:asciiTheme="majorHAnsi" w:hAnsiTheme="majorHAnsi" w:cstheme="majorBidi"/>
          <w:lang w:val="en-GB"/>
        </w:rPr>
        <w:t xml:space="preserve"> will be made available to all other </w:t>
      </w:r>
      <w:r w:rsidR="00D8517A" w:rsidRPr="51E5CE8E">
        <w:rPr>
          <w:rFonts w:asciiTheme="majorHAnsi" w:hAnsiTheme="majorHAnsi" w:cstheme="majorBidi"/>
          <w:lang w:val="en-GB"/>
        </w:rPr>
        <w:t>suppliers</w:t>
      </w:r>
      <w:r w:rsidR="001F49CB" w:rsidRPr="51E5CE8E">
        <w:rPr>
          <w:rFonts w:asciiTheme="majorHAnsi" w:hAnsiTheme="majorHAnsi" w:cstheme="majorBidi"/>
          <w:lang w:val="en-GB"/>
        </w:rPr>
        <w:t xml:space="preserve"> </w:t>
      </w:r>
      <w:r w:rsidR="00CB495C" w:rsidRPr="51E5CE8E">
        <w:rPr>
          <w:rFonts w:asciiTheme="majorHAnsi" w:hAnsiTheme="majorHAnsi" w:cstheme="majorBidi"/>
          <w:lang w:val="en-GB"/>
        </w:rPr>
        <w:t>where appropriate.</w:t>
      </w:r>
      <w:r w:rsidR="00AC06C4" w:rsidRPr="51E5CE8E">
        <w:rPr>
          <w:rFonts w:asciiTheme="majorHAnsi" w:hAnsiTheme="majorHAnsi" w:cstheme="majorBidi"/>
          <w:lang w:val="en-GB"/>
        </w:rPr>
        <w:t xml:space="preserve"> </w:t>
      </w:r>
      <w:r w:rsidR="00F738E0" w:rsidRPr="51E5CE8E">
        <w:rPr>
          <w:rFonts w:asciiTheme="majorHAnsi" w:hAnsiTheme="majorHAnsi" w:cstheme="majorBidi"/>
          <w:lang w:val="en-GB"/>
        </w:rPr>
        <w:t xml:space="preserve">Any such clarifications will be posted on our In-tend </w:t>
      </w:r>
      <w:proofErr w:type="gramStart"/>
      <w:r w:rsidR="00F738E0" w:rsidRPr="51E5CE8E">
        <w:rPr>
          <w:rFonts w:asciiTheme="majorHAnsi" w:hAnsiTheme="majorHAnsi" w:cstheme="majorBidi"/>
          <w:lang w:val="en-GB"/>
        </w:rPr>
        <w:t>portal</w:t>
      </w:r>
      <w:proofErr w:type="gramEnd"/>
      <w:r w:rsidR="00F738E0" w:rsidRPr="51E5CE8E">
        <w:rPr>
          <w:rFonts w:asciiTheme="majorHAnsi" w:hAnsiTheme="majorHAnsi" w:cstheme="majorBidi"/>
          <w:lang w:val="en-GB"/>
        </w:rPr>
        <w:t xml:space="preserve"> and you will receive email notification to make you aware of this. </w:t>
      </w:r>
      <w:r w:rsidR="001B0FE2" w:rsidRPr="51E5CE8E">
        <w:rPr>
          <w:rFonts w:asciiTheme="majorHAnsi" w:hAnsiTheme="majorHAnsi" w:cstheme="majorBidi"/>
          <w:lang w:val="en-GB"/>
        </w:rPr>
        <w:t>If you wish to be updated wi</w:t>
      </w:r>
      <w:r w:rsidR="00CF61B5" w:rsidRPr="51E5CE8E">
        <w:rPr>
          <w:rFonts w:asciiTheme="majorHAnsi" w:hAnsiTheme="majorHAnsi" w:cstheme="majorBidi"/>
          <w:lang w:val="en-GB"/>
        </w:rPr>
        <w:t>th any tender clarifications but do not wish to register</w:t>
      </w:r>
      <w:r w:rsidR="001B0FE2" w:rsidRPr="51E5CE8E">
        <w:rPr>
          <w:rFonts w:asciiTheme="majorHAnsi" w:hAnsiTheme="majorHAnsi" w:cstheme="majorBidi"/>
          <w:lang w:val="en-GB"/>
        </w:rPr>
        <w:t xml:space="preserve"> on our In-tend portal, then you </w:t>
      </w:r>
      <w:r w:rsidR="002C1533" w:rsidRPr="51E5CE8E">
        <w:rPr>
          <w:rFonts w:asciiTheme="majorHAnsi" w:hAnsiTheme="majorHAnsi" w:cstheme="majorBidi"/>
          <w:lang w:val="en-GB"/>
        </w:rPr>
        <w:t xml:space="preserve">must formally request to receive such clarifications via email, to the </w:t>
      </w:r>
      <w:r w:rsidR="001B0FE2" w:rsidRPr="51E5CE8E">
        <w:rPr>
          <w:rFonts w:asciiTheme="majorHAnsi" w:hAnsiTheme="majorHAnsi" w:cstheme="majorBidi"/>
          <w:lang w:val="en-GB"/>
        </w:rPr>
        <w:t xml:space="preserve">contact listed in Section </w:t>
      </w:r>
      <w:r w:rsidR="00CF61B5" w:rsidRPr="51E5CE8E">
        <w:rPr>
          <w:rFonts w:asciiTheme="majorHAnsi" w:hAnsiTheme="majorHAnsi" w:cstheme="majorBidi"/>
          <w:lang w:val="en-GB"/>
        </w:rPr>
        <w:t xml:space="preserve">2 of this ITT. </w:t>
      </w:r>
      <w:r w:rsidR="00D8517A" w:rsidRPr="51E5CE8E">
        <w:rPr>
          <w:rFonts w:asciiTheme="majorHAnsi" w:hAnsiTheme="majorHAnsi" w:cstheme="majorBidi"/>
          <w:lang w:val="en-GB"/>
        </w:rPr>
        <w:t>The deadline for receipt of clarifications</w:t>
      </w:r>
      <w:r w:rsidR="00CD7D5B" w:rsidRPr="51E5CE8E">
        <w:rPr>
          <w:rFonts w:asciiTheme="majorHAnsi" w:hAnsiTheme="majorHAnsi" w:cstheme="majorBidi"/>
          <w:lang w:val="en-GB"/>
        </w:rPr>
        <w:t xml:space="preserve"> relating to the specification</w:t>
      </w:r>
      <w:r w:rsidR="00D8517A" w:rsidRPr="51E5CE8E">
        <w:rPr>
          <w:rFonts w:asciiTheme="majorHAnsi" w:hAnsiTheme="majorHAnsi" w:cstheme="majorBidi"/>
          <w:lang w:val="en-GB"/>
        </w:rPr>
        <w:t xml:space="preserve"> or any o</w:t>
      </w:r>
      <w:r w:rsidR="00882E88" w:rsidRPr="51E5CE8E">
        <w:rPr>
          <w:rFonts w:asciiTheme="majorHAnsi" w:hAnsiTheme="majorHAnsi" w:cstheme="majorBidi"/>
          <w:lang w:val="en-GB"/>
        </w:rPr>
        <w:t xml:space="preserve">ther part of this ITT is </w:t>
      </w:r>
      <w:r w:rsidR="00B26B1C" w:rsidRPr="51E5CE8E">
        <w:rPr>
          <w:rFonts w:asciiTheme="majorHAnsi" w:hAnsiTheme="majorHAnsi" w:cstheme="majorBidi"/>
          <w:lang w:val="en-GB"/>
        </w:rPr>
        <w:t xml:space="preserve">noon </w:t>
      </w:r>
      <w:r w:rsidR="3B520C90" w:rsidRPr="51E5CE8E">
        <w:rPr>
          <w:rFonts w:asciiTheme="majorHAnsi" w:hAnsiTheme="majorHAnsi" w:cstheme="majorBidi"/>
          <w:lang w:val="en-GB"/>
        </w:rPr>
        <w:t>13</w:t>
      </w:r>
      <w:r w:rsidR="00B26B1C" w:rsidRPr="51E5CE8E">
        <w:rPr>
          <w:rFonts w:asciiTheme="majorHAnsi" w:hAnsiTheme="majorHAnsi" w:cstheme="majorBidi"/>
          <w:lang w:val="en-GB"/>
        </w:rPr>
        <w:t xml:space="preserve"> </w:t>
      </w:r>
      <w:r w:rsidR="01653D4D" w:rsidRPr="51E5CE8E">
        <w:rPr>
          <w:rFonts w:asciiTheme="majorHAnsi" w:hAnsiTheme="majorHAnsi" w:cstheme="majorBidi"/>
          <w:lang w:val="en-GB"/>
        </w:rPr>
        <w:t>April</w:t>
      </w:r>
      <w:r w:rsidR="56173689" w:rsidRPr="51E5CE8E">
        <w:rPr>
          <w:rFonts w:asciiTheme="majorHAnsi" w:hAnsiTheme="majorHAnsi" w:cstheme="majorBidi"/>
          <w:lang w:val="en-GB"/>
        </w:rPr>
        <w:t xml:space="preserve"> 2026</w:t>
      </w:r>
      <w:r w:rsidR="00D85EAF" w:rsidRPr="51E5CE8E">
        <w:rPr>
          <w:rFonts w:asciiTheme="majorHAnsi" w:hAnsiTheme="majorHAnsi" w:cstheme="majorBidi"/>
          <w:lang w:val="en-GB"/>
        </w:rPr>
        <w:t>.</w:t>
      </w:r>
    </w:p>
    <w:p w14:paraId="0FFD2D2E" w14:textId="77777777" w:rsidR="001F49CB" w:rsidRDefault="001F49CB" w:rsidP="6D09046C">
      <w:pPr>
        <w:jc w:val="both"/>
        <w:rPr>
          <w:rFonts w:asciiTheme="majorHAnsi" w:hAnsiTheme="majorHAnsi" w:cstheme="majorBidi"/>
          <w:lang w:val="en-GB"/>
        </w:rPr>
      </w:pPr>
    </w:p>
    <w:p w14:paraId="7EBB02B7" w14:textId="77777777" w:rsidR="005D0D78" w:rsidRDefault="005D0D78" w:rsidP="6D09046C">
      <w:pPr>
        <w:ind w:left="360"/>
        <w:jc w:val="both"/>
        <w:rPr>
          <w:rFonts w:asciiTheme="majorHAnsi" w:hAnsiTheme="majorHAnsi" w:cstheme="majorBidi"/>
          <w:lang w:val="en-GB"/>
        </w:rPr>
      </w:pPr>
      <w:r w:rsidRPr="6D09046C">
        <w:rPr>
          <w:rFonts w:asciiTheme="majorHAnsi" w:hAnsiTheme="majorHAnsi" w:cstheme="majorBidi"/>
          <w:lang w:val="en-GB"/>
        </w:rPr>
        <w:t xml:space="preserve">Please note that the spaces provided in the Assessment Document should not be viewed as an indication of the length and depth of responses we require for a particular section. Suppliers are encouraged to generate as much space as required to answer each section in full, ensuring that any additional pages used are clearly cross-referenced to the relevant section being addressed, </w:t>
      </w:r>
      <w:r w:rsidR="00FF2DE7" w:rsidRPr="6D09046C">
        <w:rPr>
          <w:rFonts w:asciiTheme="majorHAnsi" w:hAnsiTheme="majorHAnsi" w:cstheme="majorBidi"/>
          <w:lang w:val="en-GB"/>
        </w:rPr>
        <w:t xml:space="preserve">where applicable. </w:t>
      </w:r>
    </w:p>
    <w:p w14:paraId="676431D8" w14:textId="77777777" w:rsidR="005D0D78" w:rsidRDefault="005D0D78" w:rsidP="6D09046C">
      <w:pPr>
        <w:ind w:left="360"/>
        <w:jc w:val="both"/>
        <w:rPr>
          <w:rFonts w:asciiTheme="majorHAnsi" w:hAnsiTheme="majorHAnsi" w:cstheme="majorBidi"/>
          <w:lang w:val="en-GB"/>
        </w:rPr>
      </w:pPr>
    </w:p>
    <w:p w14:paraId="09D925FB" w14:textId="77777777" w:rsidR="00573054" w:rsidRDefault="00F83208" w:rsidP="6D09046C">
      <w:pPr>
        <w:ind w:left="360"/>
        <w:rPr>
          <w:rFonts w:asciiTheme="majorHAnsi" w:hAnsiTheme="majorHAnsi" w:cstheme="majorBidi"/>
          <w:lang w:val="en-GB"/>
        </w:rPr>
      </w:pPr>
      <w:r w:rsidRPr="6D09046C">
        <w:rPr>
          <w:rFonts w:asciiTheme="majorHAnsi" w:hAnsiTheme="majorHAnsi" w:cstheme="majorBidi"/>
          <w:lang w:val="en-GB"/>
        </w:rPr>
        <w:t xml:space="preserve">It should be noted </w:t>
      </w:r>
      <w:r w:rsidR="00573054" w:rsidRPr="6D09046C">
        <w:rPr>
          <w:rFonts w:asciiTheme="majorHAnsi" w:hAnsiTheme="majorHAnsi" w:cstheme="majorBidi"/>
          <w:lang w:val="en-GB"/>
        </w:rPr>
        <w:t xml:space="preserve">that whilst some sections of the Assessment Document are not directly scored (e.g. financial information), the Authority reserves the right </w:t>
      </w:r>
      <w:r w:rsidR="00A07102" w:rsidRPr="6D09046C">
        <w:rPr>
          <w:rFonts w:asciiTheme="majorHAnsi" w:hAnsiTheme="majorHAnsi" w:cstheme="majorBidi"/>
          <w:lang w:val="en-GB"/>
        </w:rPr>
        <w:t xml:space="preserve">to </w:t>
      </w:r>
      <w:proofErr w:type="gramStart"/>
      <w:r w:rsidR="00A07102" w:rsidRPr="6D09046C">
        <w:rPr>
          <w:rFonts w:asciiTheme="majorHAnsi" w:hAnsiTheme="majorHAnsi" w:cstheme="majorBidi"/>
          <w:lang w:val="en-GB"/>
        </w:rPr>
        <w:t>take into account</w:t>
      </w:r>
      <w:proofErr w:type="gramEnd"/>
      <w:r w:rsidR="00A07102" w:rsidRPr="6D09046C">
        <w:rPr>
          <w:rFonts w:asciiTheme="majorHAnsi" w:hAnsiTheme="majorHAnsi" w:cstheme="majorBidi"/>
          <w:lang w:val="en-GB"/>
        </w:rPr>
        <w:t xml:space="preserve"> supplier</w:t>
      </w:r>
      <w:r w:rsidR="00573054" w:rsidRPr="6D09046C">
        <w:rPr>
          <w:rFonts w:asciiTheme="majorHAnsi" w:hAnsiTheme="majorHAnsi" w:cstheme="majorBidi"/>
          <w:lang w:val="en-GB"/>
        </w:rPr>
        <w:t xml:space="preserve"> responses</w:t>
      </w:r>
      <w:r w:rsidR="00A07102" w:rsidRPr="6D09046C">
        <w:rPr>
          <w:rFonts w:asciiTheme="majorHAnsi" w:hAnsiTheme="majorHAnsi" w:cstheme="majorBidi"/>
          <w:lang w:val="en-GB"/>
        </w:rPr>
        <w:t xml:space="preserve"> to these elements</w:t>
      </w:r>
      <w:r w:rsidR="00573054" w:rsidRPr="6D09046C">
        <w:rPr>
          <w:rFonts w:asciiTheme="majorHAnsi" w:hAnsiTheme="majorHAnsi" w:cstheme="majorBidi"/>
          <w:lang w:val="en-GB"/>
        </w:rPr>
        <w:t xml:space="preserve"> when evaluating and awarding the contract. </w:t>
      </w:r>
    </w:p>
    <w:p w14:paraId="6A92C0FC" w14:textId="77777777" w:rsidR="00573054" w:rsidRDefault="00573054" w:rsidP="6D09046C">
      <w:pPr>
        <w:jc w:val="both"/>
        <w:rPr>
          <w:rFonts w:asciiTheme="majorHAnsi" w:hAnsiTheme="majorHAnsi" w:cstheme="majorBidi"/>
          <w:lang w:val="en-GB"/>
        </w:rPr>
      </w:pPr>
    </w:p>
    <w:p w14:paraId="1B02633C" w14:textId="77777777" w:rsidR="005D0D78" w:rsidRDefault="005D0D78" w:rsidP="6D09046C">
      <w:pPr>
        <w:ind w:left="360"/>
        <w:jc w:val="both"/>
        <w:rPr>
          <w:rFonts w:asciiTheme="majorHAnsi" w:hAnsiTheme="majorHAnsi" w:cstheme="majorBidi"/>
          <w:lang w:val="en-GB"/>
        </w:rPr>
      </w:pPr>
      <w:r w:rsidRPr="6D09046C">
        <w:rPr>
          <w:rFonts w:asciiTheme="majorHAnsi" w:hAnsiTheme="majorHAnsi" w:cstheme="majorBidi"/>
          <w:lang w:val="en-GB"/>
        </w:rPr>
        <w:t xml:space="preserve">Supplier responses in the Assessment Document shall form part of the contract, where appropriate, thus the supplier will be legally obliged to comply with the responses provided therein. Should your company be successful and be awarded the </w:t>
      </w:r>
      <w:r w:rsidR="00FB46AE" w:rsidRPr="6D09046C">
        <w:rPr>
          <w:rFonts w:asciiTheme="majorHAnsi" w:hAnsiTheme="majorHAnsi" w:cstheme="majorBidi"/>
          <w:lang w:val="en-GB"/>
        </w:rPr>
        <w:t>contract</w:t>
      </w:r>
      <w:r w:rsidRPr="6D09046C">
        <w:rPr>
          <w:rFonts w:asciiTheme="majorHAnsi" w:hAnsiTheme="majorHAnsi" w:cstheme="majorBidi"/>
          <w:lang w:val="en-GB"/>
        </w:rPr>
        <w:t xml:space="preserve">, any variations to </w:t>
      </w:r>
      <w:r w:rsidR="00D7137D" w:rsidRPr="6D09046C">
        <w:rPr>
          <w:rFonts w:asciiTheme="majorHAnsi" w:hAnsiTheme="majorHAnsi" w:cstheme="majorBidi"/>
          <w:lang w:val="en-GB"/>
        </w:rPr>
        <w:t xml:space="preserve">the </w:t>
      </w:r>
      <w:r w:rsidRPr="6D09046C">
        <w:rPr>
          <w:rFonts w:asciiTheme="majorHAnsi" w:hAnsiTheme="majorHAnsi" w:cstheme="majorBidi"/>
          <w:lang w:val="en-GB"/>
        </w:rPr>
        <w:t xml:space="preserve">proposals in the Assessment Document must receive prior </w:t>
      </w:r>
      <w:r w:rsidR="004144B0" w:rsidRPr="6D09046C">
        <w:rPr>
          <w:rFonts w:asciiTheme="majorHAnsi" w:hAnsiTheme="majorHAnsi" w:cstheme="majorBidi"/>
          <w:lang w:val="en-GB"/>
        </w:rPr>
        <w:t xml:space="preserve">written </w:t>
      </w:r>
      <w:r w:rsidRPr="6D09046C">
        <w:rPr>
          <w:rFonts w:asciiTheme="majorHAnsi" w:hAnsiTheme="majorHAnsi" w:cstheme="majorBidi"/>
          <w:lang w:val="en-GB"/>
        </w:rPr>
        <w:t xml:space="preserve">approval from the Authority. </w:t>
      </w:r>
    </w:p>
    <w:p w14:paraId="45A5A68D" w14:textId="77777777" w:rsidR="005D0D78" w:rsidRPr="002721D9" w:rsidRDefault="005D0D78" w:rsidP="6D09046C">
      <w:pPr>
        <w:jc w:val="both"/>
        <w:rPr>
          <w:rFonts w:asciiTheme="majorHAnsi" w:hAnsiTheme="majorHAnsi" w:cstheme="majorBidi"/>
          <w:lang w:val="en-GB"/>
        </w:rPr>
      </w:pPr>
      <w:r>
        <w:rPr>
          <w:rFonts w:asciiTheme="majorHAnsi" w:hAnsiTheme="majorHAnsi" w:cstheme="majorHAnsi"/>
          <w:szCs w:val="24"/>
          <w:lang w:val="en-GB"/>
        </w:rPr>
        <w:tab/>
      </w:r>
    </w:p>
    <w:p w14:paraId="7EF33A13" w14:textId="77777777" w:rsidR="001F49CB" w:rsidRPr="002721D9" w:rsidRDefault="006C332C" w:rsidP="6D09046C">
      <w:pPr>
        <w:ind w:left="360"/>
        <w:jc w:val="both"/>
        <w:rPr>
          <w:rFonts w:asciiTheme="majorHAnsi" w:hAnsiTheme="majorHAnsi" w:cstheme="majorBidi"/>
          <w:lang w:val="en-GB"/>
        </w:rPr>
      </w:pPr>
      <w:r w:rsidRPr="6D09046C">
        <w:rPr>
          <w:rFonts w:asciiTheme="majorHAnsi" w:hAnsiTheme="majorHAnsi" w:cstheme="majorBidi"/>
          <w:lang w:val="en-GB"/>
        </w:rPr>
        <w:t>The Authority</w:t>
      </w:r>
      <w:r w:rsidR="001F49CB" w:rsidRPr="6D09046C">
        <w:rPr>
          <w:rFonts w:asciiTheme="majorHAnsi" w:hAnsiTheme="majorHAnsi" w:cstheme="majorBidi"/>
          <w:lang w:val="en-GB"/>
        </w:rPr>
        <w:t xml:space="preserve"> expressly reserves the right to request you to provide additional information supplementing or clarifying any of the information provided in response to the requests set out in th</w:t>
      </w:r>
      <w:r w:rsidR="00B009A2" w:rsidRPr="6D09046C">
        <w:rPr>
          <w:rFonts w:asciiTheme="majorHAnsi" w:hAnsiTheme="majorHAnsi" w:cstheme="majorBidi"/>
          <w:lang w:val="en-GB"/>
        </w:rPr>
        <w:t>is ITT</w:t>
      </w:r>
      <w:r w:rsidR="00554F38" w:rsidRPr="6D09046C">
        <w:rPr>
          <w:rFonts w:asciiTheme="majorHAnsi" w:hAnsiTheme="majorHAnsi" w:cstheme="majorBidi"/>
          <w:lang w:val="en-GB"/>
        </w:rPr>
        <w:t xml:space="preserve">. The </w:t>
      </w:r>
      <w:r w:rsidR="001F49CB" w:rsidRPr="6D09046C">
        <w:rPr>
          <w:rFonts w:asciiTheme="majorHAnsi" w:hAnsiTheme="majorHAnsi" w:cstheme="majorBidi"/>
          <w:lang w:val="en-GB"/>
        </w:rPr>
        <w:t>Authority may seek independent financial</w:t>
      </w:r>
      <w:r w:rsidR="00303424" w:rsidRPr="6D09046C">
        <w:rPr>
          <w:rFonts w:asciiTheme="majorHAnsi" w:hAnsiTheme="majorHAnsi" w:cstheme="majorBidi"/>
          <w:lang w:val="en-GB"/>
        </w:rPr>
        <w:t>, legal</w:t>
      </w:r>
      <w:r w:rsidR="001F49CB" w:rsidRPr="6D09046C">
        <w:rPr>
          <w:rFonts w:asciiTheme="majorHAnsi" w:hAnsiTheme="majorHAnsi" w:cstheme="majorBidi"/>
          <w:lang w:val="en-GB"/>
        </w:rPr>
        <w:t xml:space="preserve"> and </w:t>
      </w:r>
      <w:r w:rsidR="00303424" w:rsidRPr="6D09046C">
        <w:rPr>
          <w:rFonts w:asciiTheme="majorHAnsi" w:hAnsiTheme="majorHAnsi" w:cstheme="majorBidi"/>
          <w:lang w:val="en-GB"/>
        </w:rPr>
        <w:t>other expert</w:t>
      </w:r>
      <w:r w:rsidR="001F49CB" w:rsidRPr="6D09046C">
        <w:rPr>
          <w:rFonts w:asciiTheme="majorHAnsi" w:hAnsiTheme="majorHAnsi" w:cstheme="majorBidi"/>
          <w:lang w:val="en-GB"/>
        </w:rPr>
        <w:t xml:space="preserve"> advice to validate information declared, or to assist in the evaluation.</w:t>
      </w:r>
    </w:p>
    <w:p w14:paraId="5407D659" w14:textId="77777777" w:rsidR="001F49CB" w:rsidRPr="002721D9" w:rsidRDefault="001F49CB" w:rsidP="6D09046C">
      <w:pPr>
        <w:jc w:val="both"/>
        <w:rPr>
          <w:rFonts w:asciiTheme="majorHAnsi" w:hAnsiTheme="majorHAnsi" w:cstheme="majorBidi"/>
          <w:b/>
          <w:bCs/>
          <w:i/>
          <w:iCs/>
          <w:lang w:val="en-GB"/>
        </w:rPr>
      </w:pPr>
    </w:p>
    <w:p w14:paraId="4BB70074" w14:textId="77777777" w:rsidR="001F49CB" w:rsidRPr="002721D9" w:rsidRDefault="001F49CB" w:rsidP="6D09046C">
      <w:pPr>
        <w:keepNext/>
        <w:ind w:firstLine="360"/>
        <w:rPr>
          <w:rFonts w:asciiTheme="majorHAnsi" w:hAnsiTheme="majorHAnsi" w:cstheme="majorBidi"/>
          <w:b/>
          <w:bCs/>
          <w:i/>
          <w:iCs/>
          <w:lang w:val="en-GB"/>
        </w:rPr>
      </w:pPr>
      <w:r w:rsidRPr="6D09046C">
        <w:rPr>
          <w:rFonts w:asciiTheme="majorHAnsi" w:hAnsiTheme="majorHAnsi" w:cstheme="majorBidi"/>
          <w:b/>
          <w:bCs/>
          <w:i/>
          <w:iCs/>
          <w:lang w:val="en-GB"/>
        </w:rPr>
        <w:t>Disqualification and selection</w:t>
      </w:r>
    </w:p>
    <w:p w14:paraId="4699401A" w14:textId="77777777" w:rsidR="001F49CB" w:rsidRPr="002721D9" w:rsidRDefault="001F49CB" w:rsidP="6D09046C">
      <w:pPr>
        <w:rPr>
          <w:rFonts w:asciiTheme="majorHAnsi" w:hAnsiTheme="majorHAnsi" w:cstheme="majorBidi"/>
          <w:lang w:val="en-GB"/>
        </w:rPr>
      </w:pPr>
    </w:p>
    <w:p w14:paraId="003CF6BF" w14:textId="77777777" w:rsidR="001F49CB" w:rsidRPr="002721D9" w:rsidRDefault="00554F38" w:rsidP="6D09046C">
      <w:pPr>
        <w:ind w:firstLine="360"/>
        <w:rPr>
          <w:rFonts w:asciiTheme="majorHAnsi" w:hAnsiTheme="majorHAnsi" w:cstheme="majorBidi"/>
          <w:lang w:val="en-GB"/>
        </w:rPr>
      </w:pPr>
      <w:r w:rsidRPr="6D09046C">
        <w:rPr>
          <w:rFonts w:asciiTheme="majorHAnsi" w:hAnsiTheme="majorHAnsi" w:cstheme="majorBidi"/>
          <w:lang w:val="en-GB"/>
        </w:rPr>
        <w:t>The Authority</w:t>
      </w:r>
      <w:r w:rsidR="001F49CB" w:rsidRPr="6D09046C">
        <w:rPr>
          <w:rFonts w:asciiTheme="majorHAnsi" w:hAnsiTheme="majorHAnsi" w:cstheme="majorBidi"/>
          <w:lang w:val="en-GB"/>
        </w:rPr>
        <w:t xml:space="preserve"> m</w:t>
      </w:r>
      <w:r w:rsidR="00A82433" w:rsidRPr="6D09046C">
        <w:rPr>
          <w:rFonts w:asciiTheme="majorHAnsi" w:hAnsiTheme="majorHAnsi" w:cstheme="majorBidi"/>
          <w:lang w:val="en-GB"/>
        </w:rPr>
        <w:t>ay disqualify you if you</w:t>
      </w:r>
      <w:r w:rsidR="001F49CB" w:rsidRPr="6D09046C">
        <w:rPr>
          <w:rFonts w:asciiTheme="majorHAnsi" w:hAnsiTheme="majorHAnsi" w:cstheme="majorBidi"/>
          <w:lang w:val="en-GB"/>
        </w:rPr>
        <w:t>:</w:t>
      </w:r>
    </w:p>
    <w:p w14:paraId="3DD2B3EF" w14:textId="77777777" w:rsidR="001F49CB" w:rsidRPr="002721D9" w:rsidRDefault="001F49CB" w:rsidP="6D09046C">
      <w:pPr>
        <w:rPr>
          <w:rFonts w:asciiTheme="majorHAnsi" w:hAnsiTheme="majorHAnsi" w:cstheme="majorBidi"/>
          <w:lang w:val="en-GB"/>
        </w:rPr>
      </w:pPr>
    </w:p>
    <w:p w14:paraId="574DBAA8" w14:textId="77777777" w:rsidR="001F49CB" w:rsidRPr="002721D9" w:rsidRDefault="00A82433" w:rsidP="6D09046C">
      <w:pPr>
        <w:numPr>
          <w:ilvl w:val="0"/>
          <w:numId w:val="1"/>
        </w:numPr>
        <w:rPr>
          <w:rFonts w:asciiTheme="majorHAnsi" w:hAnsiTheme="majorHAnsi" w:cstheme="majorBidi"/>
          <w:lang w:val="en-GB"/>
        </w:rPr>
      </w:pPr>
      <w:r w:rsidRPr="6D09046C">
        <w:rPr>
          <w:rFonts w:asciiTheme="majorHAnsi" w:hAnsiTheme="majorHAnsi" w:cstheme="majorBidi"/>
          <w:lang w:val="en-GB"/>
        </w:rPr>
        <w:t>Fail to p</w:t>
      </w:r>
      <w:r w:rsidR="001F49CB" w:rsidRPr="6D09046C">
        <w:rPr>
          <w:rFonts w:asciiTheme="majorHAnsi" w:hAnsiTheme="majorHAnsi" w:cstheme="majorBidi"/>
          <w:lang w:val="en-GB"/>
        </w:rPr>
        <w:t>rovide a satisfactory resp</w:t>
      </w:r>
      <w:r w:rsidR="00BB24E9" w:rsidRPr="6D09046C">
        <w:rPr>
          <w:rFonts w:asciiTheme="majorHAnsi" w:hAnsiTheme="majorHAnsi" w:cstheme="majorBidi"/>
          <w:lang w:val="en-GB"/>
        </w:rPr>
        <w:t>onse to any questions in the ITT</w:t>
      </w:r>
      <w:r w:rsidR="001F49CB" w:rsidRPr="6D09046C">
        <w:rPr>
          <w:rFonts w:asciiTheme="majorHAnsi" w:hAnsiTheme="majorHAnsi" w:cstheme="majorBidi"/>
          <w:lang w:val="en-GB"/>
        </w:rPr>
        <w:t xml:space="preserve"> or inadequately or incorrectly complete any question or have not provided the required </w:t>
      </w:r>
      <w:proofErr w:type="gramStart"/>
      <w:r w:rsidR="001F49CB" w:rsidRPr="6D09046C">
        <w:rPr>
          <w:rFonts w:asciiTheme="majorHAnsi" w:hAnsiTheme="majorHAnsi" w:cstheme="majorBidi"/>
          <w:lang w:val="en-GB"/>
        </w:rPr>
        <w:t>information;</w:t>
      </w:r>
      <w:proofErr w:type="gramEnd"/>
      <w:r w:rsidR="001F49CB" w:rsidRPr="6D09046C">
        <w:rPr>
          <w:rFonts w:asciiTheme="majorHAnsi" w:hAnsiTheme="majorHAnsi" w:cstheme="majorBidi"/>
          <w:lang w:val="en-GB"/>
        </w:rPr>
        <w:t xml:space="preserve"> </w:t>
      </w:r>
    </w:p>
    <w:p w14:paraId="5BFE974C" w14:textId="77777777" w:rsidR="001D0BEB" w:rsidRPr="00B801E5" w:rsidRDefault="00A82433" w:rsidP="6D09046C">
      <w:pPr>
        <w:numPr>
          <w:ilvl w:val="0"/>
          <w:numId w:val="1"/>
        </w:numPr>
        <w:rPr>
          <w:rFonts w:asciiTheme="majorHAnsi" w:hAnsiTheme="majorHAnsi" w:cstheme="majorBidi"/>
          <w:lang w:val="en-GB"/>
        </w:rPr>
      </w:pPr>
      <w:r w:rsidRPr="6D09046C">
        <w:rPr>
          <w:rFonts w:asciiTheme="majorHAnsi" w:hAnsiTheme="majorHAnsi" w:cstheme="majorBidi"/>
          <w:lang w:val="en-GB"/>
        </w:rPr>
        <w:t>Fail to s</w:t>
      </w:r>
      <w:r w:rsidR="001F49CB" w:rsidRPr="6D09046C">
        <w:rPr>
          <w:rFonts w:asciiTheme="majorHAnsi" w:hAnsiTheme="majorHAnsi" w:cstheme="majorBidi"/>
          <w:lang w:val="en-GB"/>
        </w:rPr>
        <w:t xml:space="preserve">ubmit </w:t>
      </w:r>
      <w:r w:rsidR="00397C5C" w:rsidRPr="6D09046C">
        <w:rPr>
          <w:rFonts w:asciiTheme="majorHAnsi" w:hAnsiTheme="majorHAnsi" w:cstheme="majorBidi"/>
          <w:lang w:val="en-GB"/>
        </w:rPr>
        <w:t>the</w:t>
      </w:r>
      <w:r w:rsidR="00BB24E9" w:rsidRPr="6D09046C">
        <w:rPr>
          <w:rFonts w:asciiTheme="majorHAnsi" w:hAnsiTheme="majorHAnsi" w:cstheme="majorBidi"/>
          <w:lang w:val="en-GB"/>
        </w:rPr>
        <w:t xml:space="preserve"> completed ITT</w:t>
      </w:r>
      <w:r w:rsidR="001F49CB" w:rsidRPr="6D09046C">
        <w:rPr>
          <w:rFonts w:asciiTheme="majorHAnsi" w:hAnsiTheme="majorHAnsi" w:cstheme="majorBidi"/>
          <w:lang w:val="en-GB"/>
        </w:rPr>
        <w:t xml:space="preserve"> before the stated deadline</w:t>
      </w:r>
    </w:p>
    <w:p w14:paraId="50FF1766" w14:textId="77777777" w:rsidR="001F49CB" w:rsidRPr="002721D9" w:rsidRDefault="001F49CB" w:rsidP="6D09046C">
      <w:pPr>
        <w:ind w:firstLine="360"/>
        <w:jc w:val="both"/>
        <w:rPr>
          <w:rFonts w:asciiTheme="majorHAnsi" w:hAnsiTheme="majorHAnsi" w:cstheme="majorBidi"/>
          <w:b/>
          <w:bCs/>
          <w:color w:val="FF0000"/>
          <w:lang w:val="en-GB"/>
        </w:rPr>
      </w:pPr>
      <w:r w:rsidRPr="6D09046C">
        <w:rPr>
          <w:rFonts w:asciiTheme="majorHAnsi" w:hAnsiTheme="majorHAnsi" w:cstheme="majorBidi"/>
          <w:b/>
          <w:bCs/>
          <w:color w:val="FF0000"/>
          <w:lang w:val="en-GB"/>
        </w:rPr>
        <w:t xml:space="preserve">The </w:t>
      </w:r>
      <w:r w:rsidR="00073439" w:rsidRPr="6D09046C">
        <w:rPr>
          <w:rFonts w:asciiTheme="majorHAnsi" w:hAnsiTheme="majorHAnsi" w:cstheme="majorBidi"/>
          <w:b/>
          <w:bCs/>
          <w:color w:val="FF0000"/>
          <w:lang w:val="en-GB"/>
        </w:rPr>
        <w:t>assessment document</w:t>
      </w:r>
      <w:r w:rsidR="00271174" w:rsidRPr="6D09046C">
        <w:rPr>
          <w:rFonts w:asciiTheme="majorHAnsi" w:hAnsiTheme="majorHAnsi" w:cstheme="majorBidi"/>
          <w:b/>
          <w:bCs/>
          <w:color w:val="FF0000"/>
          <w:lang w:val="en-GB"/>
        </w:rPr>
        <w:t xml:space="preserve"> is attached here</w:t>
      </w:r>
      <w:r w:rsidRPr="6D09046C">
        <w:rPr>
          <w:rFonts w:asciiTheme="majorHAnsi" w:hAnsiTheme="majorHAnsi" w:cstheme="majorBidi"/>
          <w:b/>
          <w:bCs/>
          <w:color w:val="FF0000"/>
          <w:lang w:val="en-GB"/>
        </w:rPr>
        <w:t>:</w:t>
      </w:r>
    </w:p>
    <w:p w14:paraId="65318742" w14:textId="77777777" w:rsidR="001F49CB" w:rsidRPr="002721D9" w:rsidRDefault="001F49CB" w:rsidP="6D09046C">
      <w:pPr>
        <w:ind w:firstLine="360"/>
        <w:jc w:val="both"/>
        <w:rPr>
          <w:rFonts w:asciiTheme="majorHAnsi" w:hAnsiTheme="majorHAnsi" w:cstheme="majorBidi"/>
          <w:lang w:val="en-GB"/>
        </w:rPr>
      </w:pPr>
    </w:p>
    <w:p w14:paraId="381EDBB3" w14:textId="1DD9A52D" w:rsidR="003B52A5" w:rsidRPr="002721D9" w:rsidRDefault="00F55C8F" w:rsidP="6D09046C">
      <w:pPr>
        <w:ind w:firstLine="360"/>
        <w:jc w:val="both"/>
        <w:rPr>
          <w:rFonts w:asciiTheme="majorHAnsi" w:hAnsiTheme="majorHAnsi" w:cstheme="majorBidi"/>
          <w:lang w:val="en-GB"/>
        </w:rPr>
      </w:pPr>
      <w:r w:rsidRPr="6D09046C">
        <w:rPr>
          <w:rFonts w:asciiTheme="majorHAnsi" w:hAnsiTheme="majorHAnsi" w:cstheme="majorBidi"/>
          <w:lang w:val="en-GB"/>
        </w:rPr>
        <w:t xml:space="preserve">  </w:t>
      </w:r>
      <w:bookmarkStart w:id="0" w:name="_MON_1493466105"/>
      <w:bookmarkEnd w:id="0"/>
      <w:r w:rsidR="00742DF8" w:rsidRPr="005C5BD6">
        <w:rPr>
          <w:rFonts w:asciiTheme="majorHAnsi" w:hAnsiTheme="majorHAnsi" w:cstheme="majorHAnsi"/>
          <w:lang w:val="en-GB"/>
        </w:rPr>
        <w:object w:dxaOrig="2069" w:dyaOrig="1320" w14:anchorId="1E22902B">
          <v:shape id="_x0000_i1028" type="#_x0000_t75" style="width:103pt;height:66pt" o:ole="">
            <v:imagedata r:id="rId18" o:title=""/>
          </v:shape>
          <o:OLEObject Type="Embed" ProgID="Word.Document.12" ShapeID="_x0000_i1028" DrawAspect="Icon" ObjectID="_1833974882" r:id="rId19">
            <o:FieldCodes>\s</o:FieldCodes>
          </o:OLEObject>
        </w:object>
      </w:r>
    </w:p>
    <w:p w14:paraId="12DF2B03" w14:textId="77777777" w:rsidR="001F49CB" w:rsidRPr="002721D9" w:rsidRDefault="00CF5A5C" w:rsidP="6D09046C">
      <w:pPr>
        <w:ind w:firstLine="360"/>
        <w:jc w:val="both"/>
        <w:rPr>
          <w:rFonts w:asciiTheme="majorHAnsi" w:hAnsiTheme="majorHAnsi" w:cstheme="majorBidi"/>
          <w:lang w:val="en-GB"/>
        </w:rPr>
      </w:pPr>
      <w:r>
        <w:rPr>
          <w:rFonts w:asciiTheme="majorHAnsi" w:hAnsiTheme="majorHAnsi" w:cstheme="majorHAnsi"/>
          <w:lang w:val="en-GB"/>
        </w:rPr>
        <w:tab/>
      </w:r>
    </w:p>
    <w:p w14:paraId="0EAC8491" w14:textId="77777777" w:rsidR="00E85E9C" w:rsidRDefault="00E85E9C" w:rsidP="6D09046C">
      <w:pPr>
        <w:ind w:left="360"/>
        <w:rPr>
          <w:rFonts w:asciiTheme="majorHAnsi" w:hAnsiTheme="majorHAnsi" w:cstheme="majorBidi"/>
          <w:lang w:val="en-GB"/>
        </w:rPr>
      </w:pPr>
    </w:p>
    <w:p w14:paraId="1681C26C" w14:textId="0B6663A7" w:rsidR="001F49CB" w:rsidRDefault="00C16400" w:rsidP="6D09046C">
      <w:pPr>
        <w:ind w:left="360"/>
        <w:rPr>
          <w:rFonts w:asciiTheme="majorHAnsi" w:hAnsiTheme="majorHAnsi" w:cstheme="majorBidi"/>
          <w:lang w:val="en-GB"/>
        </w:rPr>
      </w:pPr>
      <w:r w:rsidRPr="6D09046C">
        <w:rPr>
          <w:rFonts w:asciiTheme="majorHAnsi" w:hAnsiTheme="majorHAnsi" w:cstheme="majorBidi"/>
          <w:lang w:val="en-GB"/>
        </w:rPr>
        <w:t xml:space="preserve">The Contract will be awarded </w:t>
      </w:r>
      <w:proofErr w:type="gramStart"/>
      <w:r w:rsidRPr="6D09046C">
        <w:rPr>
          <w:rFonts w:asciiTheme="majorHAnsi" w:hAnsiTheme="majorHAnsi" w:cstheme="majorBidi"/>
          <w:lang w:val="en-GB"/>
        </w:rPr>
        <w:t>on the basis of</w:t>
      </w:r>
      <w:proofErr w:type="gramEnd"/>
      <w:r w:rsidRPr="6D09046C">
        <w:rPr>
          <w:rFonts w:asciiTheme="majorHAnsi" w:hAnsiTheme="majorHAnsi" w:cstheme="majorBidi"/>
          <w:lang w:val="en-GB"/>
        </w:rPr>
        <w:t xml:space="preserve"> the most advantageous tender to </w:t>
      </w:r>
      <w:r w:rsidR="005533E5" w:rsidRPr="6D09046C">
        <w:rPr>
          <w:rFonts w:asciiTheme="majorHAnsi" w:hAnsiTheme="majorHAnsi" w:cstheme="majorBidi"/>
          <w:lang w:val="en-GB"/>
        </w:rPr>
        <w:t>the Authority</w:t>
      </w:r>
      <w:r w:rsidRPr="6D09046C">
        <w:rPr>
          <w:rFonts w:asciiTheme="majorHAnsi" w:hAnsiTheme="majorHAnsi" w:cstheme="majorBidi"/>
          <w:lang w:val="en-GB"/>
        </w:rPr>
        <w:t xml:space="preserve">, based on the evaluation criteria of </w:t>
      </w:r>
      <w:r w:rsidR="00FF41C3" w:rsidRPr="6D09046C">
        <w:rPr>
          <w:rFonts w:asciiTheme="majorHAnsi" w:hAnsiTheme="majorHAnsi" w:cstheme="majorBidi"/>
          <w:lang w:val="en-GB"/>
        </w:rPr>
        <w:t>6</w:t>
      </w:r>
      <w:r w:rsidR="00442089" w:rsidRPr="6D09046C">
        <w:rPr>
          <w:rFonts w:asciiTheme="majorHAnsi" w:hAnsiTheme="majorHAnsi" w:cstheme="majorBidi"/>
          <w:lang w:val="en-GB"/>
        </w:rPr>
        <w:t xml:space="preserve">0% price </w:t>
      </w:r>
      <w:r w:rsidR="00FF41C3" w:rsidRPr="6D09046C">
        <w:rPr>
          <w:rFonts w:asciiTheme="majorHAnsi" w:hAnsiTheme="majorHAnsi" w:cstheme="majorBidi"/>
          <w:lang w:val="en-GB"/>
        </w:rPr>
        <w:t>and 4</w:t>
      </w:r>
      <w:r w:rsidRPr="6D09046C">
        <w:rPr>
          <w:rFonts w:asciiTheme="majorHAnsi" w:hAnsiTheme="majorHAnsi" w:cstheme="majorBidi"/>
          <w:lang w:val="en-GB"/>
        </w:rPr>
        <w:t xml:space="preserve">0% quality. </w:t>
      </w:r>
      <w:r w:rsidR="001F49CB" w:rsidRPr="6D09046C">
        <w:rPr>
          <w:rFonts w:asciiTheme="majorHAnsi" w:hAnsiTheme="majorHAnsi" w:cstheme="majorBidi"/>
          <w:lang w:val="en-GB"/>
        </w:rPr>
        <w:t>Tenders will b</w:t>
      </w:r>
      <w:r w:rsidR="00F666C2" w:rsidRPr="6D09046C">
        <w:rPr>
          <w:rFonts w:asciiTheme="majorHAnsi" w:hAnsiTheme="majorHAnsi" w:cstheme="majorBidi"/>
          <w:lang w:val="en-GB"/>
        </w:rPr>
        <w:t>e evaluated and assessed using the</w:t>
      </w:r>
      <w:r w:rsidR="001F49CB" w:rsidRPr="6D09046C">
        <w:rPr>
          <w:rFonts w:asciiTheme="majorHAnsi" w:hAnsiTheme="majorHAnsi" w:cstheme="majorBidi"/>
          <w:lang w:val="en-GB"/>
        </w:rPr>
        <w:t xml:space="preserve"> scoring matrix</w:t>
      </w:r>
      <w:r w:rsidR="00F666C2" w:rsidRPr="6D09046C">
        <w:rPr>
          <w:rFonts w:asciiTheme="majorHAnsi" w:hAnsiTheme="majorHAnsi" w:cstheme="majorBidi"/>
          <w:lang w:val="en-GB"/>
        </w:rPr>
        <w:t xml:space="preserve"> below,</w:t>
      </w:r>
      <w:r w:rsidR="001F49CB" w:rsidRPr="6D09046C">
        <w:rPr>
          <w:rFonts w:asciiTheme="majorHAnsi" w:hAnsiTheme="majorHAnsi" w:cstheme="majorBidi"/>
          <w:lang w:val="en-GB"/>
        </w:rPr>
        <w:t xml:space="preserve"> by at least</w:t>
      </w:r>
      <w:r w:rsidR="0070264A" w:rsidRPr="6D09046C">
        <w:rPr>
          <w:rFonts w:asciiTheme="majorHAnsi" w:hAnsiTheme="majorHAnsi" w:cstheme="majorBidi"/>
          <w:lang w:val="en-GB"/>
        </w:rPr>
        <w:t xml:space="preserve"> two</w:t>
      </w:r>
      <w:r w:rsidR="00222674" w:rsidRPr="6D09046C">
        <w:rPr>
          <w:rFonts w:asciiTheme="majorHAnsi" w:hAnsiTheme="majorHAnsi" w:cstheme="majorBidi"/>
          <w:lang w:val="en-GB"/>
        </w:rPr>
        <w:t xml:space="preserve"> </w:t>
      </w:r>
      <w:r w:rsidR="001F49CB" w:rsidRPr="6D09046C">
        <w:rPr>
          <w:rFonts w:asciiTheme="majorHAnsi" w:hAnsiTheme="majorHAnsi" w:cstheme="majorBidi"/>
          <w:lang w:val="en-GB"/>
        </w:rPr>
        <w:t xml:space="preserve">Authority staff. </w:t>
      </w:r>
    </w:p>
    <w:p w14:paraId="0B0C62C8" w14:textId="77777777" w:rsidR="00123582" w:rsidRDefault="00123582" w:rsidP="6D09046C">
      <w:pPr>
        <w:ind w:left="360"/>
        <w:rPr>
          <w:rFonts w:asciiTheme="majorHAnsi" w:hAnsiTheme="majorHAnsi" w:cstheme="majorBidi"/>
          <w:lang w:val="en-GB"/>
        </w:rPr>
      </w:pPr>
    </w:p>
    <w:p w14:paraId="75365950" w14:textId="77777777" w:rsidR="00A12BE6" w:rsidRPr="002721D9" w:rsidRDefault="00A12BE6" w:rsidP="6D09046C">
      <w:pPr>
        <w:rPr>
          <w:rFonts w:asciiTheme="majorHAnsi" w:hAnsiTheme="majorHAnsi" w:cstheme="majorBidi"/>
          <w:lang w:val="en-GB"/>
        </w:rPr>
      </w:pPr>
    </w:p>
    <w:tbl>
      <w:tblPr>
        <w:tblStyle w:val="TableGrid"/>
        <w:tblW w:w="0" w:type="auto"/>
        <w:tblInd w:w="360" w:type="dxa"/>
        <w:tblLook w:val="04A0" w:firstRow="1" w:lastRow="0" w:firstColumn="1" w:lastColumn="0" w:noHBand="0" w:noVBand="1"/>
      </w:tblPr>
      <w:tblGrid>
        <w:gridCol w:w="4314"/>
        <w:gridCol w:w="4342"/>
      </w:tblGrid>
      <w:tr w:rsidR="00A12BE6" w:rsidRPr="002721D9" w14:paraId="39631DEA" w14:textId="77777777" w:rsidTr="6D09046C">
        <w:tc>
          <w:tcPr>
            <w:tcW w:w="4621" w:type="dxa"/>
            <w:shd w:val="clear" w:color="auto" w:fill="A6A6A6" w:themeFill="background1" w:themeFillShade="A6"/>
          </w:tcPr>
          <w:p w14:paraId="410D36EB" w14:textId="77777777" w:rsidR="00A12BE6" w:rsidRPr="002721D9" w:rsidRDefault="00A12BE6" w:rsidP="6D09046C">
            <w:pPr>
              <w:jc w:val="center"/>
              <w:rPr>
                <w:rFonts w:asciiTheme="majorHAnsi" w:hAnsiTheme="majorHAnsi" w:cstheme="majorBidi"/>
                <w:b/>
                <w:bCs/>
                <w:lang w:val="en-GB"/>
              </w:rPr>
            </w:pPr>
            <w:r w:rsidRPr="6D09046C">
              <w:rPr>
                <w:rFonts w:asciiTheme="majorHAnsi" w:hAnsiTheme="majorHAnsi" w:cstheme="majorBidi"/>
                <w:b/>
                <w:bCs/>
                <w:lang w:val="en-GB"/>
              </w:rPr>
              <w:t>Criteria</w:t>
            </w:r>
          </w:p>
        </w:tc>
        <w:tc>
          <w:tcPr>
            <w:tcW w:w="4621" w:type="dxa"/>
            <w:shd w:val="clear" w:color="auto" w:fill="A6A6A6" w:themeFill="background1" w:themeFillShade="A6"/>
          </w:tcPr>
          <w:p w14:paraId="33009BBB" w14:textId="77777777" w:rsidR="00A12BE6" w:rsidRPr="002721D9" w:rsidRDefault="00A12BE6" w:rsidP="6D09046C">
            <w:pPr>
              <w:jc w:val="center"/>
              <w:rPr>
                <w:rFonts w:asciiTheme="majorHAnsi" w:hAnsiTheme="majorHAnsi" w:cstheme="majorBidi"/>
                <w:b/>
                <w:bCs/>
                <w:lang w:val="en-GB"/>
              </w:rPr>
            </w:pPr>
            <w:r w:rsidRPr="6D09046C">
              <w:rPr>
                <w:rFonts w:asciiTheme="majorHAnsi" w:hAnsiTheme="majorHAnsi" w:cstheme="majorBidi"/>
                <w:b/>
                <w:bCs/>
                <w:lang w:val="en-GB"/>
              </w:rPr>
              <w:t>Weighting</w:t>
            </w:r>
          </w:p>
        </w:tc>
      </w:tr>
      <w:tr w:rsidR="00A12BE6" w:rsidRPr="002721D9" w14:paraId="60C757D8" w14:textId="77777777" w:rsidTr="6D09046C">
        <w:tc>
          <w:tcPr>
            <w:tcW w:w="4621" w:type="dxa"/>
          </w:tcPr>
          <w:p w14:paraId="2A7F70B4" w14:textId="77777777" w:rsidR="00A12BE6" w:rsidRPr="002721D9" w:rsidRDefault="00A12BE6" w:rsidP="6D09046C">
            <w:pPr>
              <w:jc w:val="center"/>
              <w:rPr>
                <w:rFonts w:asciiTheme="majorHAnsi" w:hAnsiTheme="majorHAnsi" w:cstheme="majorBidi"/>
                <w:lang w:val="en-GB"/>
              </w:rPr>
            </w:pPr>
            <w:r w:rsidRPr="6D09046C">
              <w:rPr>
                <w:rFonts w:asciiTheme="majorHAnsi" w:hAnsiTheme="majorHAnsi" w:cstheme="majorBidi"/>
                <w:lang w:val="en-GB"/>
              </w:rPr>
              <w:t>Price</w:t>
            </w:r>
          </w:p>
        </w:tc>
        <w:tc>
          <w:tcPr>
            <w:tcW w:w="4621" w:type="dxa"/>
          </w:tcPr>
          <w:p w14:paraId="761362EF" w14:textId="77777777" w:rsidR="00A12BE6" w:rsidRPr="002721D9" w:rsidRDefault="00FF41C3" w:rsidP="6D09046C">
            <w:pPr>
              <w:jc w:val="center"/>
              <w:rPr>
                <w:rFonts w:asciiTheme="majorHAnsi" w:hAnsiTheme="majorHAnsi" w:cstheme="majorBidi"/>
                <w:lang w:val="en-GB"/>
              </w:rPr>
            </w:pPr>
            <w:r w:rsidRPr="6D09046C">
              <w:rPr>
                <w:rFonts w:asciiTheme="majorHAnsi" w:hAnsiTheme="majorHAnsi" w:cstheme="majorBidi"/>
                <w:lang w:val="en-GB"/>
              </w:rPr>
              <w:t>6</w:t>
            </w:r>
            <w:r w:rsidR="508F8671" w:rsidRPr="6D09046C">
              <w:rPr>
                <w:rFonts w:asciiTheme="majorHAnsi" w:hAnsiTheme="majorHAnsi" w:cstheme="majorBidi"/>
                <w:lang w:val="en-GB"/>
              </w:rPr>
              <w:t>0</w:t>
            </w:r>
            <w:r w:rsidR="00A12BE6" w:rsidRPr="6D09046C">
              <w:rPr>
                <w:rFonts w:asciiTheme="majorHAnsi" w:hAnsiTheme="majorHAnsi" w:cstheme="majorBidi"/>
                <w:lang w:val="en-GB"/>
              </w:rPr>
              <w:t>%</w:t>
            </w:r>
          </w:p>
        </w:tc>
      </w:tr>
      <w:tr w:rsidR="00A12BE6" w:rsidRPr="002721D9" w14:paraId="326B00B8" w14:textId="77777777" w:rsidTr="6D09046C">
        <w:tc>
          <w:tcPr>
            <w:tcW w:w="4621" w:type="dxa"/>
          </w:tcPr>
          <w:p w14:paraId="5A81DE65" w14:textId="77777777" w:rsidR="00A12BE6" w:rsidRPr="002721D9" w:rsidRDefault="00A12BE6" w:rsidP="6D09046C">
            <w:pPr>
              <w:jc w:val="center"/>
              <w:rPr>
                <w:rFonts w:asciiTheme="majorHAnsi" w:hAnsiTheme="majorHAnsi" w:cstheme="majorBidi"/>
                <w:lang w:val="en-GB"/>
              </w:rPr>
            </w:pPr>
            <w:r w:rsidRPr="6D09046C">
              <w:rPr>
                <w:rFonts w:asciiTheme="majorHAnsi" w:hAnsiTheme="majorHAnsi" w:cstheme="majorBidi"/>
                <w:lang w:val="en-GB"/>
              </w:rPr>
              <w:t>Quality</w:t>
            </w:r>
          </w:p>
        </w:tc>
        <w:tc>
          <w:tcPr>
            <w:tcW w:w="4621" w:type="dxa"/>
          </w:tcPr>
          <w:p w14:paraId="433DBC3B" w14:textId="77777777" w:rsidR="00A12BE6" w:rsidRPr="002721D9" w:rsidRDefault="00FF41C3" w:rsidP="6D09046C">
            <w:pPr>
              <w:jc w:val="center"/>
              <w:rPr>
                <w:rFonts w:asciiTheme="majorHAnsi" w:hAnsiTheme="majorHAnsi" w:cstheme="majorBidi"/>
                <w:lang w:val="en-GB"/>
              </w:rPr>
            </w:pPr>
            <w:r w:rsidRPr="6D09046C">
              <w:rPr>
                <w:rFonts w:asciiTheme="majorHAnsi" w:hAnsiTheme="majorHAnsi" w:cstheme="majorBidi"/>
                <w:lang w:val="en-GB"/>
              </w:rPr>
              <w:t>4</w:t>
            </w:r>
            <w:r w:rsidR="00A12BE6" w:rsidRPr="6D09046C">
              <w:rPr>
                <w:rFonts w:asciiTheme="majorHAnsi" w:hAnsiTheme="majorHAnsi" w:cstheme="majorBidi"/>
                <w:lang w:val="en-GB"/>
              </w:rPr>
              <w:t>0%</w:t>
            </w:r>
          </w:p>
        </w:tc>
      </w:tr>
    </w:tbl>
    <w:p w14:paraId="4E077227" w14:textId="77777777" w:rsidR="00A12BE6" w:rsidRPr="002721D9" w:rsidRDefault="00A12BE6" w:rsidP="6D09046C">
      <w:pPr>
        <w:ind w:left="360"/>
        <w:rPr>
          <w:rFonts w:asciiTheme="majorHAnsi" w:hAnsiTheme="majorHAnsi" w:cstheme="majorBidi"/>
          <w:lang w:val="en-GB"/>
        </w:rPr>
      </w:pPr>
    </w:p>
    <w:p w14:paraId="0EB31DCF" w14:textId="77777777" w:rsidR="00A12BE6" w:rsidRPr="002721D9" w:rsidRDefault="00A12BE6" w:rsidP="6D09046C">
      <w:pPr>
        <w:ind w:left="360"/>
        <w:rPr>
          <w:rFonts w:asciiTheme="majorHAnsi" w:hAnsiTheme="majorHAnsi" w:cstheme="majorBidi"/>
          <w:lang w:val="en-GB"/>
        </w:rPr>
      </w:pPr>
      <w:r w:rsidRPr="6D09046C">
        <w:rPr>
          <w:rFonts w:asciiTheme="majorHAnsi" w:hAnsiTheme="majorHAnsi" w:cstheme="majorBidi"/>
          <w:lang w:val="en-GB"/>
        </w:rPr>
        <w:t>Sub-weightings for the Qual</w:t>
      </w:r>
      <w:r w:rsidR="009832F6" w:rsidRPr="6D09046C">
        <w:rPr>
          <w:rFonts w:asciiTheme="majorHAnsi" w:hAnsiTheme="majorHAnsi" w:cstheme="majorBidi"/>
          <w:lang w:val="en-GB"/>
        </w:rPr>
        <w:t>ity Criteria are provided below</w:t>
      </w:r>
      <w:r w:rsidRPr="6D09046C">
        <w:rPr>
          <w:rFonts w:asciiTheme="majorHAnsi" w:hAnsiTheme="majorHAnsi" w:cstheme="majorBidi"/>
          <w:lang w:val="en-GB"/>
        </w:rPr>
        <w:t>:</w:t>
      </w:r>
    </w:p>
    <w:p w14:paraId="088B474C" w14:textId="77777777" w:rsidR="00A12BE6" w:rsidRPr="002721D9" w:rsidRDefault="00A12BE6" w:rsidP="6D09046C">
      <w:pPr>
        <w:ind w:left="360"/>
        <w:rPr>
          <w:rFonts w:asciiTheme="majorHAnsi" w:hAnsiTheme="majorHAnsi" w:cstheme="majorBidi"/>
          <w:lang w:val="en-GB"/>
        </w:rPr>
      </w:pPr>
    </w:p>
    <w:tbl>
      <w:tblPr>
        <w:tblStyle w:val="TableGrid"/>
        <w:tblW w:w="0" w:type="auto"/>
        <w:tblInd w:w="360" w:type="dxa"/>
        <w:tblLook w:val="04A0" w:firstRow="1" w:lastRow="0" w:firstColumn="1" w:lastColumn="0" w:noHBand="0" w:noVBand="1"/>
      </w:tblPr>
      <w:tblGrid>
        <w:gridCol w:w="2848"/>
        <w:gridCol w:w="3120"/>
        <w:gridCol w:w="2688"/>
      </w:tblGrid>
      <w:tr w:rsidR="00A12BE6" w:rsidRPr="002721D9" w14:paraId="56B0A09C" w14:textId="77777777" w:rsidTr="6D09046C">
        <w:tc>
          <w:tcPr>
            <w:tcW w:w="2937" w:type="dxa"/>
            <w:shd w:val="clear" w:color="auto" w:fill="A6A6A6" w:themeFill="background1" w:themeFillShade="A6"/>
          </w:tcPr>
          <w:p w14:paraId="623AF1D1" w14:textId="77777777" w:rsidR="00A12BE6" w:rsidRPr="002721D9" w:rsidRDefault="00A12BE6" w:rsidP="6D09046C">
            <w:pPr>
              <w:jc w:val="center"/>
              <w:rPr>
                <w:rFonts w:asciiTheme="majorHAnsi" w:hAnsiTheme="majorHAnsi" w:cstheme="majorBidi"/>
                <w:b/>
                <w:bCs/>
                <w:lang w:val="en-GB"/>
              </w:rPr>
            </w:pPr>
            <w:r w:rsidRPr="6D09046C">
              <w:rPr>
                <w:rFonts w:asciiTheme="majorHAnsi" w:hAnsiTheme="majorHAnsi" w:cstheme="majorBidi"/>
                <w:b/>
                <w:bCs/>
                <w:lang w:val="en-GB"/>
              </w:rPr>
              <w:t>Section</w:t>
            </w:r>
          </w:p>
        </w:tc>
        <w:tc>
          <w:tcPr>
            <w:tcW w:w="3190" w:type="dxa"/>
            <w:shd w:val="clear" w:color="auto" w:fill="A6A6A6" w:themeFill="background1" w:themeFillShade="A6"/>
          </w:tcPr>
          <w:p w14:paraId="0A5BDC82" w14:textId="77777777" w:rsidR="00A12BE6" w:rsidRPr="002721D9" w:rsidRDefault="0018424B" w:rsidP="6D09046C">
            <w:pPr>
              <w:jc w:val="center"/>
              <w:rPr>
                <w:rFonts w:asciiTheme="majorHAnsi" w:hAnsiTheme="majorHAnsi" w:cstheme="majorBidi"/>
                <w:b/>
                <w:bCs/>
                <w:lang w:val="en-GB"/>
              </w:rPr>
            </w:pPr>
            <w:r w:rsidRPr="6D09046C">
              <w:rPr>
                <w:rFonts w:asciiTheme="majorHAnsi" w:hAnsiTheme="majorHAnsi" w:cstheme="majorBidi"/>
                <w:b/>
                <w:bCs/>
                <w:lang w:val="en-GB"/>
              </w:rPr>
              <w:t xml:space="preserve">Quality </w:t>
            </w:r>
            <w:r w:rsidR="00A12BE6" w:rsidRPr="6D09046C">
              <w:rPr>
                <w:rFonts w:asciiTheme="majorHAnsi" w:hAnsiTheme="majorHAnsi" w:cstheme="majorBidi"/>
                <w:b/>
                <w:bCs/>
                <w:lang w:val="en-GB"/>
              </w:rPr>
              <w:t>Heading</w:t>
            </w:r>
          </w:p>
        </w:tc>
        <w:tc>
          <w:tcPr>
            <w:tcW w:w="2755" w:type="dxa"/>
            <w:shd w:val="clear" w:color="auto" w:fill="A6A6A6" w:themeFill="background1" w:themeFillShade="A6"/>
          </w:tcPr>
          <w:p w14:paraId="01272B31" w14:textId="77777777" w:rsidR="00A12BE6" w:rsidRPr="002721D9" w:rsidRDefault="00A12BE6" w:rsidP="6D09046C">
            <w:pPr>
              <w:jc w:val="center"/>
              <w:rPr>
                <w:rFonts w:asciiTheme="majorHAnsi" w:hAnsiTheme="majorHAnsi" w:cstheme="majorBidi"/>
                <w:b/>
                <w:bCs/>
                <w:lang w:val="en-GB"/>
              </w:rPr>
            </w:pPr>
            <w:r w:rsidRPr="6D09046C">
              <w:rPr>
                <w:rFonts w:asciiTheme="majorHAnsi" w:hAnsiTheme="majorHAnsi" w:cstheme="majorBidi"/>
                <w:b/>
                <w:bCs/>
                <w:lang w:val="en-GB"/>
              </w:rPr>
              <w:t>Sub-Weighting</w:t>
            </w:r>
          </w:p>
        </w:tc>
      </w:tr>
      <w:tr w:rsidR="00FF41C3" w:rsidRPr="002721D9" w14:paraId="207AA656" w14:textId="77777777" w:rsidTr="6D09046C">
        <w:tc>
          <w:tcPr>
            <w:tcW w:w="2937" w:type="dxa"/>
          </w:tcPr>
          <w:p w14:paraId="510E6826" w14:textId="77777777" w:rsidR="00FF41C3" w:rsidRPr="002721D9" w:rsidRDefault="00FF41C3" w:rsidP="6D09046C">
            <w:pPr>
              <w:jc w:val="center"/>
              <w:rPr>
                <w:rFonts w:asciiTheme="majorHAnsi" w:hAnsiTheme="majorHAnsi" w:cstheme="majorBidi"/>
                <w:lang w:val="en-GB"/>
              </w:rPr>
            </w:pPr>
            <w:r w:rsidRPr="6D09046C">
              <w:rPr>
                <w:rFonts w:asciiTheme="majorHAnsi" w:hAnsiTheme="majorHAnsi" w:cstheme="majorBidi"/>
                <w:lang w:val="en-GB"/>
              </w:rPr>
              <w:t>A</w:t>
            </w:r>
          </w:p>
        </w:tc>
        <w:tc>
          <w:tcPr>
            <w:tcW w:w="3190" w:type="dxa"/>
          </w:tcPr>
          <w:p w14:paraId="30BE5931"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Company Information</w:t>
            </w:r>
          </w:p>
        </w:tc>
        <w:tc>
          <w:tcPr>
            <w:tcW w:w="2755" w:type="dxa"/>
          </w:tcPr>
          <w:p w14:paraId="1170690C"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0</w:t>
            </w:r>
            <w:r w:rsidR="00FF41C3" w:rsidRPr="6D09046C">
              <w:rPr>
                <w:rFonts w:asciiTheme="majorHAnsi" w:hAnsiTheme="majorHAnsi" w:cstheme="majorBidi"/>
                <w:lang w:val="en-GB"/>
              </w:rPr>
              <w:t>%</w:t>
            </w:r>
          </w:p>
        </w:tc>
      </w:tr>
      <w:tr w:rsidR="00FF41C3" w:rsidRPr="002721D9" w14:paraId="1717CECB" w14:textId="77777777" w:rsidTr="6D09046C">
        <w:tc>
          <w:tcPr>
            <w:tcW w:w="2937" w:type="dxa"/>
          </w:tcPr>
          <w:p w14:paraId="1C4BF4D4" w14:textId="77777777" w:rsidR="00FF41C3" w:rsidRPr="002721D9" w:rsidRDefault="00FF41C3" w:rsidP="6D09046C">
            <w:pPr>
              <w:jc w:val="center"/>
              <w:rPr>
                <w:rFonts w:asciiTheme="majorHAnsi" w:hAnsiTheme="majorHAnsi" w:cstheme="majorBidi"/>
                <w:lang w:val="en-GB"/>
              </w:rPr>
            </w:pPr>
            <w:r w:rsidRPr="6D09046C">
              <w:rPr>
                <w:rFonts w:asciiTheme="majorHAnsi" w:hAnsiTheme="majorHAnsi" w:cstheme="majorBidi"/>
                <w:lang w:val="en-GB"/>
              </w:rPr>
              <w:t>B</w:t>
            </w:r>
          </w:p>
        </w:tc>
        <w:tc>
          <w:tcPr>
            <w:tcW w:w="3190" w:type="dxa"/>
          </w:tcPr>
          <w:p w14:paraId="28FC3CB6"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Financial Information</w:t>
            </w:r>
          </w:p>
        </w:tc>
        <w:tc>
          <w:tcPr>
            <w:tcW w:w="2755" w:type="dxa"/>
          </w:tcPr>
          <w:p w14:paraId="6FB1E7D5"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0</w:t>
            </w:r>
            <w:r w:rsidR="00FF41C3" w:rsidRPr="6D09046C">
              <w:rPr>
                <w:rFonts w:asciiTheme="majorHAnsi" w:hAnsiTheme="majorHAnsi" w:cstheme="majorBidi"/>
                <w:lang w:val="en-GB"/>
              </w:rPr>
              <w:t>%</w:t>
            </w:r>
          </w:p>
        </w:tc>
      </w:tr>
      <w:tr w:rsidR="00FF41C3" w:rsidRPr="002721D9" w14:paraId="7935432B" w14:textId="77777777" w:rsidTr="6D09046C">
        <w:tc>
          <w:tcPr>
            <w:tcW w:w="2937" w:type="dxa"/>
          </w:tcPr>
          <w:p w14:paraId="0764F154" w14:textId="77777777" w:rsidR="00FF41C3" w:rsidRPr="002721D9" w:rsidRDefault="00FF41C3" w:rsidP="6D09046C">
            <w:pPr>
              <w:jc w:val="center"/>
              <w:rPr>
                <w:rFonts w:asciiTheme="majorHAnsi" w:hAnsiTheme="majorHAnsi" w:cstheme="majorBidi"/>
                <w:lang w:val="en-GB"/>
              </w:rPr>
            </w:pPr>
            <w:r w:rsidRPr="6D09046C">
              <w:rPr>
                <w:rFonts w:asciiTheme="majorHAnsi" w:hAnsiTheme="majorHAnsi" w:cstheme="majorBidi"/>
                <w:lang w:val="en-GB"/>
              </w:rPr>
              <w:t>C</w:t>
            </w:r>
          </w:p>
        </w:tc>
        <w:tc>
          <w:tcPr>
            <w:tcW w:w="3190" w:type="dxa"/>
          </w:tcPr>
          <w:p w14:paraId="468AE41B"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Business &amp; Professional Standing</w:t>
            </w:r>
          </w:p>
        </w:tc>
        <w:tc>
          <w:tcPr>
            <w:tcW w:w="2755" w:type="dxa"/>
            <w:vAlign w:val="center"/>
          </w:tcPr>
          <w:p w14:paraId="595DA950"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0</w:t>
            </w:r>
            <w:r w:rsidR="00FF41C3" w:rsidRPr="6D09046C">
              <w:rPr>
                <w:rFonts w:asciiTheme="majorHAnsi" w:hAnsiTheme="majorHAnsi" w:cstheme="majorBidi"/>
                <w:lang w:val="en-GB"/>
              </w:rPr>
              <w:t>%</w:t>
            </w:r>
          </w:p>
        </w:tc>
      </w:tr>
      <w:tr w:rsidR="00FF41C3" w:rsidRPr="002721D9" w14:paraId="097C2BF9" w14:textId="77777777" w:rsidTr="6D09046C">
        <w:tc>
          <w:tcPr>
            <w:tcW w:w="2937" w:type="dxa"/>
          </w:tcPr>
          <w:p w14:paraId="0B5EB20C" w14:textId="77777777" w:rsidR="00FF41C3" w:rsidRDefault="00FF41C3" w:rsidP="6D09046C">
            <w:pPr>
              <w:jc w:val="center"/>
              <w:rPr>
                <w:rFonts w:asciiTheme="majorHAnsi" w:hAnsiTheme="majorHAnsi" w:cstheme="majorBidi"/>
                <w:lang w:val="en-GB"/>
              </w:rPr>
            </w:pPr>
            <w:r w:rsidRPr="6D09046C">
              <w:rPr>
                <w:rFonts w:asciiTheme="majorHAnsi" w:hAnsiTheme="majorHAnsi" w:cstheme="majorBidi"/>
                <w:lang w:val="en-GB"/>
              </w:rPr>
              <w:t>D</w:t>
            </w:r>
          </w:p>
        </w:tc>
        <w:tc>
          <w:tcPr>
            <w:tcW w:w="3190" w:type="dxa"/>
          </w:tcPr>
          <w:p w14:paraId="4AE13FB7" w14:textId="77777777" w:rsidR="00FF41C3" w:rsidRPr="00DA4544" w:rsidRDefault="67CDC481" w:rsidP="6D09046C">
            <w:pPr>
              <w:jc w:val="center"/>
              <w:rPr>
                <w:rFonts w:asciiTheme="majorHAnsi" w:hAnsiTheme="majorHAnsi" w:cstheme="majorBidi"/>
                <w:lang w:val="en-GB"/>
              </w:rPr>
            </w:pPr>
            <w:r w:rsidRPr="6D09046C">
              <w:rPr>
                <w:rFonts w:asciiTheme="majorHAnsi" w:hAnsiTheme="majorHAnsi" w:cstheme="majorBidi"/>
                <w:lang w:val="en-GB"/>
              </w:rPr>
              <w:t>Health &amp; Safety</w:t>
            </w:r>
            <w:r w:rsidR="011039E6" w:rsidRPr="6D09046C">
              <w:rPr>
                <w:rFonts w:asciiTheme="majorHAnsi" w:hAnsiTheme="majorHAnsi" w:cstheme="majorBidi"/>
                <w:lang w:val="en-GB"/>
              </w:rPr>
              <w:t xml:space="preserve"> Policy</w:t>
            </w:r>
          </w:p>
        </w:tc>
        <w:tc>
          <w:tcPr>
            <w:tcW w:w="2755" w:type="dxa"/>
          </w:tcPr>
          <w:p w14:paraId="3E5622A7"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10</w:t>
            </w:r>
            <w:r w:rsidR="00FF41C3" w:rsidRPr="6D09046C">
              <w:rPr>
                <w:rFonts w:asciiTheme="majorHAnsi" w:hAnsiTheme="majorHAnsi" w:cstheme="majorBidi"/>
                <w:lang w:val="en-GB"/>
              </w:rPr>
              <w:t>%</w:t>
            </w:r>
          </w:p>
        </w:tc>
      </w:tr>
      <w:tr w:rsidR="00FF41C3" w:rsidRPr="002721D9" w14:paraId="15AA0B1E" w14:textId="77777777" w:rsidTr="6D09046C">
        <w:tc>
          <w:tcPr>
            <w:tcW w:w="2937" w:type="dxa"/>
          </w:tcPr>
          <w:p w14:paraId="7BAFB7FC" w14:textId="77777777" w:rsidR="00FF41C3" w:rsidRDefault="00FF41C3" w:rsidP="6D09046C">
            <w:pPr>
              <w:jc w:val="center"/>
              <w:rPr>
                <w:rFonts w:asciiTheme="majorHAnsi" w:hAnsiTheme="majorHAnsi" w:cstheme="majorBidi"/>
                <w:lang w:val="en-GB"/>
              </w:rPr>
            </w:pPr>
            <w:r w:rsidRPr="6D09046C">
              <w:rPr>
                <w:rFonts w:asciiTheme="majorHAnsi" w:hAnsiTheme="majorHAnsi" w:cstheme="majorBidi"/>
                <w:lang w:val="en-GB"/>
              </w:rPr>
              <w:t>E</w:t>
            </w:r>
          </w:p>
        </w:tc>
        <w:tc>
          <w:tcPr>
            <w:tcW w:w="3190" w:type="dxa"/>
          </w:tcPr>
          <w:p w14:paraId="1F323828"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Environmental Management Policy</w:t>
            </w:r>
          </w:p>
        </w:tc>
        <w:tc>
          <w:tcPr>
            <w:tcW w:w="2755" w:type="dxa"/>
          </w:tcPr>
          <w:p w14:paraId="64A128E0"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10</w:t>
            </w:r>
            <w:r w:rsidR="00FF41C3" w:rsidRPr="6D09046C">
              <w:rPr>
                <w:rFonts w:asciiTheme="majorHAnsi" w:hAnsiTheme="majorHAnsi" w:cstheme="majorBidi"/>
                <w:lang w:val="en-GB"/>
              </w:rPr>
              <w:t>%</w:t>
            </w:r>
          </w:p>
        </w:tc>
      </w:tr>
      <w:tr w:rsidR="00370CB4" w:rsidRPr="002721D9" w14:paraId="1DBB5E50" w14:textId="77777777" w:rsidTr="6D09046C">
        <w:tc>
          <w:tcPr>
            <w:tcW w:w="2937" w:type="dxa"/>
          </w:tcPr>
          <w:p w14:paraId="37794D66" w14:textId="77777777" w:rsidR="00370CB4" w:rsidRDefault="3DF26300" w:rsidP="6D09046C">
            <w:pPr>
              <w:jc w:val="center"/>
              <w:rPr>
                <w:rFonts w:asciiTheme="majorHAnsi" w:hAnsiTheme="majorHAnsi" w:cstheme="majorBidi"/>
                <w:lang w:val="en-GB"/>
              </w:rPr>
            </w:pPr>
            <w:r w:rsidRPr="6D09046C">
              <w:rPr>
                <w:rFonts w:asciiTheme="majorHAnsi" w:hAnsiTheme="majorHAnsi" w:cstheme="majorBidi"/>
                <w:lang w:val="en-GB"/>
              </w:rPr>
              <w:t>F</w:t>
            </w:r>
          </w:p>
        </w:tc>
        <w:tc>
          <w:tcPr>
            <w:tcW w:w="3190" w:type="dxa"/>
          </w:tcPr>
          <w:p w14:paraId="439B112E" w14:textId="77777777" w:rsidR="00370CB4" w:rsidRDefault="3DF26300" w:rsidP="6D09046C">
            <w:pPr>
              <w:jc w:val="center"/>
              <w:rPr>
                <w:rFonts w:asciiTheme="majorHAnsi" w:hAnsiTheme="majorHAnsi" w:cstheme="majorBidi"/>
                <w:lang w:val="en-GB"/>
              </w:rPr>
            </w:pPr>
            <w:r w:rsidRPr="6D09046C">
              <w:rPr>
                <w:rFonts w:asciiTheme="majorHAnsi" w:hAnsiTheme="majorHAnsi" w:cstheme="majorBidi"/>
                <w:lang w:val="en-GB"/>
              </w:rPr>
              <w:t xml:space="preserve">Quality Management Policy </w:t>
            </w:r>
          </w:p>
        </w:tc>
        <w:tc>
          <w:tcPr>
            <w:tcW w:w="2755" w:type="dxa"/>
          </w:tcPr>
          <w:p w14:paraId="2EEEE45C" w14:textId="77777777" w:rsidR="00370CB4" w:rsidRDefault="1F320D7F" w:rsidP="6D09046C">
            <w:pPr>
              <w:jc w:val="center"/>
              <w:rPr>
                <w:rFonts w:asciiTheme="majorHAnsi" w:hAnsiTheme="majorHAnsi" w:cstheme="majorBidi"/>
                <w:lang w:val="en-GB"/>
              </w:rPr>
            </w:pPr>
            <w:r w:rsidRPr="6D09046C">
              <w:rPr>
                <w:rFonts w:asciiTheme="majorHAnsi" w:hAnsiTheme="majorHAnsi" w:cstheme="majorBidi"/>
                <w:lang w:val="en-GB"/>
              </w:rPr>
              <w:t>10%</w:t>
            </w:r>
          </w:p>
        </w:tc>
      </w:tr>
      <w:tr w:rsidR="00FF41C3" w:rsidRPr="002721D9" w14:paraId="06047B9A" w14:textId="77777777" w:rsidTr="6D09046C">
        <w:tc>
          <w:tcPr>
            <w:tcW w:w="2937" w:type="dxa"/>
          </w:tcPr>
          <w:p w14:paraId="381DE214" w14:textId="77777777" w:rsidR="00FF41C3" w:rsidRPr="002721D9" w:rsidRDefault="3DF26300" w:rsidP="6D09046C">
            <w:pPr>
              <w:jc w:val="center"/>
              <w:rPr>
                <w:rFonts w:asciiTheme="majorHAnsi" w:hAnsiTheme="majorHAnsi" w:cstheme="majorBidi"/>
                <w:lang w:val="en-GB"/>
              </w:rPr>
            </w:pPr>
            <w:r w:rsidRPr="6D09046C">
              <w:rPr>
                <w:rFonts w:asciiTheme="majorHAnsi" w:hAnsiTheme="majorHAnsi" w:cstheme="majorBidi"/>
                <w:lang w:val="en-GB"/>
              </w:rPr>
              <w:t>G</w:t>
            </w:r>
          </w:p>
        </w:tc>
        <w:tc>
          <w:tcPr>
            <w:tcW w:w="3190" w:type="dxa"/>
          </w:tcPr>
          <w:p w14:paraId="6D76E9E3" w14:textId="77777777" w:rsidR="00FF41C3" w:rsidRPr="00DA4544" w:rsidRDefault="011039E6" w:rsidP="6D09046C">
            <w:pPr>
              <w:jc w:val="center"/>
              <w:rPr>
                <w:rFonts w:asciiTheme="majorHAnsi" w:hAnsiTheme="majorHAnsi" w:cstheme="majorBidi"/>
                <w:lang w:val="en-GB"/>
              </w:rPr>
            </w:pPr>
            <w:r w:rsidRPr="6D09046C">
              <w:rPr>
                <w:rFonts w:asciiTheme="majorHAnsi" w:hAnsiTheme="majorHAnsi" w:cstheme="majorBidi"/>
                <w:lang w:val="en-GB"/>
              </w:rPr>
              <w:t>Delivery</w:t>
            </w:r>
          </w:p>
        </w:tc>
        <w:tc>
          <w:tcPr>
            <w:tcW w:w="2755" w:type="dxa"/>
          </w:tcPr>
          <w:p w14:paraId="05F79464" w14:textId="77777777" w:rsidR="00FF41C3" w:rsidRPr="00DA4544" w:rsidRDefault="1C4D9AAD" w:rsidP="6D09046C">
            <w:pPr>
              <w:jc w:val="center"/>
              <w:rPr>
                <w:rFonts w:asciiTheme="majorHAnsi" w:hAnsiTheme="majorHAnsi" w:cstheme="majorBidi"/>
                <w:lang w:val="en-GB"/>
              </w:rPr>
            </w:pPr>
            <w:r w:rsidRPr="6D09046C">
              <w:rPr>
                <w:rFonts w:asciiTheme="majorHAnsi" w:hAnsiTheme="majorHAnsi" w:cstheme="majorBidi"/>
                <w:lang w:val="en-GB"/>
              </w:rPr>
              <w:t>5</w:t>
            </w:r>
            <w:r w:rsidR="011039E6" w:rsidRPr="6D09046C">
              <w:rPr>
                <w:rFonts w:asciiTheme="majorHAnsi" w:hAnsiTheme="majorHAnsi" w:cstheme="majorBidi"/>
                <w:lang w:val="en-GB"/>
              </w:rPr>
              <w:t>0</w:t>
            </w:r>
            <w:r w:rsidR="00FF41C3" w:rsidRPr="6D09046C">
              <w:rPr>
                <w:rFonts w:asciiTheme="majorHAnsi" w:hAnsiTheme="majorHAnsi" w:cstheme="majorBidi"/>
                <w:lang w:val="en-GB"/>
              </w:rPr>
              <w:t>%</w:t>
            </w:r>
          </w:p>
        </w:tc>
      </w:tr>
      <w:tr w:rsidR="00F46566" w:rsidRPr="002721D9" w14:paraId="36A91A20" w14:textId="77777777" w:rsidTr="6D09046C">
        <w:tc>
          <w:tcPr>
            <w:tcW w:w="2937" w:type="dxa"/>
          </w:tcPr>
          <w:p w14:paraId="75066A0E" w14:textId="77777777" w:rsidR="00F46566" w:rsidRDefault="3DF26300" w:rsidP="6D09046C">
            <w:pPr>
              <w:jc w:val="center"/>
              <w:rPr>
                <w:rFonts w:asciiTheme="majorHAnsi" w:hAnsiTheme="majorHAnsi" w:cstheme="majorBidi"/>
                <w:lang w:val="en-GB"/>
              </w:rPr>
            </w:pPr>
            <w:r w:rsidRPr="6D09046C">
              <w:rPr>
                <w:rFonts w:asciiTheme="majorHAnsi" w:hAnsiTheme="majorHAnsi" w:cstheme="majorBidi"/>
                <w:lang w:val="en-GB"/>
              </w:rPr>
              <w:t>H</w:t>
            </w:r>
          </w:p>
        </w:tc>
        <w:tc>
          <w:tcPr>
            <w:tcW w:w="3190" w:type="dxa"/>
          </w:tcPr>
          <w:p w14:paraId="121F9440" w14:textId="77777777" w:rsidR="00F46566" w:rsidRDefault="011039E6" w:rsidP="6D09046C">
            <w:pPr>
              <w:jc w:val="center"/>
              <w:rPr>
                <w:rFonts w:asciiTheme="majorHAnsi" w:hAnsiTheme="majorHAnsi" w:cstheme="majorBidi"/>
                <w:lang w:val="en-GB"/>
              </w:rPr>
            </w:pPr>
            <w:r w:rsidRPr="6D09046C">
              <w:rPr>
                <w:rFonts w:asciiTheme="majorHAnsi" w:hAnsiTheme="majorHAnsi" w:cstheme="majorBidi"/>
                <w:lang w:val="en-GB"/>
              </w:rPr>
              <w:t>References</w:t>
            </w:r>
            <w:r w:rsidR="1C4D9AAD" w:rsidRPr="6D09046C">
              <w:rPr>
                <w:rFonts w:asciiTheme="majorHAnsi" w:hAnsiTheme="majorHAnsi" w:cstheme="majorBidi"/>
                <w:lang w:val="en-GB"/>
              </w:rPr>
              <w:t xml:space="preserve"> / Relevant Experience</w:t>
            </w:r>
          </w:p>
        </w:tc>
        <w:tc>
          <w:tcPr>
            <w:tcW w:w="2755" w:type="dxa"/>
          </w:tcPr>
          <w:p w14:paraId="608703C9" w14:textId="77777777" w:rsidR="00F46566" w:rsidRDefault="1C4D9AAD" w:rsidP="6D09046C">
            <w:pPr>
              <w:jc w:val="center"/>
              <w:rPr>
                <w:rFonts w:asciiTheme="majorHAnsi" w:hAnsiTheme="majorHAnsi" w:cstheme="majorBidi"/>
                <w:lang w:val="en-GB"/>
              </w:rPr>
            </w:pPr>
            <w:r w:rsidRPr="6D09046C">
              <w:rPr>
                <w:rFonts w:asciiTheme="majorHAnsi" w:hAnsiTheme="majorHAnsi" w:cstheme="majorBidi"/>
                <w:lang w:val="en-GB"/>
              </w:rPr>
              <w:t>2</w:t>
            </w:r>
            <w:r w:rsidR="011039E6" w:rsidRPr="6D09046C">
              <w:rPr>
                <w:rFonts w:asciiTheme="majorHAnsi" w:hAnsiTheme="majorHAnsi" w:cstheme="majorBidi"/>
                <w:lang w:val="en-GB"/>
              </w:rPr>
              <w:t>0%</w:t>
            </w:r>
          </w:p>
        </w:tc>
      </w:tr>
    </w:tbl>
    <w:p w14:paraId="105C0AE1" w14:textId="77777777" w:rsidR="00A12BE6" w:rsidRPr="002721D9" w:rsidRDefault="00A12BE6" w:rsidP="6D09046C">
      <w:pPr>
        <w:ind w:left="360"/>
        <w:rPr>
          <w:rFonts w:asciiTheme="majorHAnsi" w:hAnsiTheme="majorHAnsi" w:cstheme="majorBidi"/>
          <w:lang w:val="en-GB"/>
        </w:rPr>
      </w:pPr>
    </w:p>
    <w:p w14:paraId="361A17A1" w14:textId="77777777" w:rsidR="00B5477F" w:rsidRPr="002721D9" w:rsidRDefault="00B5477F" w:rsidP="6D09046C">
      <w:pPr>
        <w:ind w:left="360"/>
        <w:rPr>
          <w:rFonts w:asciiTheme="majorHAnsi" w:hAnsiTheme="majorHAnsi" w:cstheme="majorBidi"/>
          <w:lang w:val="en-GB"/>
        </w:rPr>
      </w:pPr>
      <w:r w:rsidRPr="6D09046C">
        <w:rPr>
          <w:rFonts w:asciiTheme="majorHAnsi" w:hAnsiTheme="majorHAnsi" w:cstheme="majorBidi"/>
          <w:lang w:val="en-GB"/>
        </w:rPr>
        <w:t>The following scoring mechanism will be used to allocate points available.</w:t>
      </w:r>
    </w:p>
    <w:p w14:paraId="220956AE" w14:textId="77777777" w:rsidR="00B5477F" w:rsidRPr="002721D9" w:rsidRDefault="00B5477F" w:rsidP="6D09046C">
      <w:pPr>
        <w:ind w:left="360"/>
        <w:rPr>
          <w:rFonts w:asciiTheme="majorHAnsi" w:hAnsiTheme="majorHAnsi" w:cstheme="majorBidi"/>
          <w:lang w:val="en-GB"/>
        </w:rPr>
      </w:pPr>
    </w:p>
    <w:tbl>
      <w:tblPr>
        <w:tblStyle w:val="TableGrid"/>
        <w:tblW w:w="0" w:type="auto"/>
        <w:tblInd w:w="360" w:type="dxa"/>
        <w:tblLook w:val="04A0" w:firstRow="1" w:lastRow="0" w:firstColumn="1" w:lastColumn="0" w:noHBand="0" w:noVBand="1"/>
      </w:tblPr>
      <w:tblGrid>
        <w:gridCol w:w="4354"/>
        <w:gridCol w:w="4302"/>
      </w:tblGrid>
      <w:tr w:rsidR="00B5477F" w:rsidRPr="002721D9" w14:paraId="4A9F29E4" w14:textId="77777777" w:rsidTr="6D09046C">
        <w:tc>
          <w:tcPr>
            <w:tcW w:w="4455" w:type="dxa"/>
            <w:shd w:val="clear" w:color="auto" w:fill="A6A6A6" w:themeFill="background1" w:themeFillShade="A6"/>
          </w:tcPr>
          <w:p w14:paraId="5B4F06DC" w14:textId="77777777" w:rsidR="00B5477F" w:rsidRPr="002721D9" w:rsidRDefault="00B5477F" w:rsidP="6D09046C">
            <w:pPr>
              <w:jc w:val="center"/>
              <w:rPr>
                <w:rFonts w:asciiTheme="majorHAnsi" w:hAnsiTheme="majorHAnsi" w:cstheme="majorBidi"/>
                <w:b/>
                <w:bCs/>
                <w:lang w:val="en-GB"/>
              </w:rPr>
            </w:pPr>
            <w:r w:rsidRPr="6D09046C">
              <w:rPr>
                <w:rFonts w:asciiTheme="majorHAnsi" w:hAnsiTheme="majorHAnsi" w:cstheme="majorBidi"/>
                <w:b/>
                <w:bCs/>
                <w:lang w:val="en-GB"/>
              </w:rPr>
              <w:t>Scoring</w:t>
            </w:r>
          </w:p>
        </w:tc>
        <w:tc>
          <w:tcPr>
            <w:tcW w:w="4427" w:type="dxa"/>
            <w:shd w:val="clear" w:color="auto" w:fill="A6A6A6" w:themeFill="background1" w:themeFillShade="A6"/>
          </w:tcPr>
          <w:p w14:paraId="01C701DD" w14:textId="77777777" w:rsidR="00B5477F" w:rsidRPr="002721D9" w:rsidRDefault="00B5477F" w:rsidP="6D09046C">
            <w:pPr>
              <w:jc w:val="center"/>
              <w:rPr>
                <w:rFonts w:asciiTheme="majorHAnsi" w:hAnsiTheme="majorHAnsi" w:cstheme="majorBidi"/>
                <w:b/>
                <w:bCs/>
                <w:lang w:val="en-GB"/>
              </w:rPr>
            </w:pPr>
            <w:r w:rsidRPr="6D09046C">
              <w:rPr>
                <w:rFonts w:asciiTheme="majorHAnsi" w:hAnsiTheme="majorHAnsi" w:cstheme="majorBidi"/>
                <w:b/>
                <w:bCs/>
                <w:lang w:val="en-GB"/>
              </w:rPr>
              <w:t>Points</w:t>
            </w:r>
          </w:p>
        </w:tc>
      </w:tr>
      <w:tr w:rsidR="00D82BD1" w:rsidRPr="002721D9" w14:paraId="039C9888" w14:textId="77777777" w:rsidTr="6D09046C">
        <w:tc>
          <w:tcPr>
            <w:tcW w:w="4455" w:type="dxa"/>
          </w:tcPr>
          <w:p w14:paraId="5716E8EB"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 xml:space="preserve">Response meets the required standard in all material respects and adds value in some or </w:t>
            </w:r>
            <w:proofErr w:type="gramStart"/>
            <w:r w:rsidRPr="6D09046C">
              <w:rPr>
                <w:rFonts w:asciiTheme="majorHAnsi" w:hAnsiTheme="majorHAnsi" w:cstheme="majorBidi"/>
                <w:lang w:val="en-GB"/>
              </w:rPr>
              <w:t>all of</w:t>
            </w:r>
            <w:proofErr w:type="gramEnd"/>
            <w:r w:rsidRPr="6D09046C">
              <w:rPr>
                <w:rFonts w:asciiTheme="majorHAnsi" w:hAnsiTheme="majorHAnsi" w:cstheme="majorBidi"/>
                <w:lang w:val="en-GB"/>
              </w:rPr>
              <w:t xml:space="preserve"> the major requirements</w:t>
            </w:r>
          </w:p>
        </w:tc>
        <w:tc>
          <w:tcPr>
            <w:tcW w:w="4427" w:type="dxa"/>
          </w:tcPr>
          <w:p w14:paraId="24F26F17" w14:textId="77777777" w:rsidR="00D82BD1" w:rsidRPr="002721D9" w:rsidRDefault="00031A1A" w:rsidP="6D09046C">
            <w:pPr>
              <w:jc w:val="center"/>
              <w:rPr>
                <w:rFonts w:asciiTheme="majorHAnsi" w:hAnsiTheme="majorHAnsi" w:cstheme="majorBidi"/>
                <w:lang w:val="en-GB"/>
              </w:rPr>
            </w:pPr>
            <w:r w:rsidRPr="6D09046C">
              <w:rPr>
                <w:rFonts w:asciiTheme="majorHAnsi" w:hAnsiTheme="majorHAnsi" w:cstheme="majorBidi"/>
                <w:lang w:val="en-GB"/>
              </w:rPr>
              <w:t>9 - 10</w:t>
            </w:r>
          </w:p>
        </w:tc>
      </w:tr>
      <w:tr w:rsidR="00D82BD1" w:rsidRPr="002721D9" w14:paraId="2D498588" w14:textId="77777777" w:rsidTr="6D09046C">
        <w:tc>
          <w:tcPr>
            <w:tcW w:w="4455" w:type="dxa"/>
          </w:tcPr>
          <w:p w14:paraId="29943E59"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Response meets the required standard in all material respects</w:t>
            </w:r>
          </w:p>
        </w:tc>
        <w:tc>
          <w:tcPr>
            <w:tcW w:w="4427" w:type="dxa"/>
          </w:tcPr>
          <w:p w14:paraId="3728A4DD" w14:textId="77777777" w:rsidR="00D82BD1" w:rsidRPr="002721D9" w:rsidRDefault="00031A1A" w:rsidP="6D09046C">
            <w:pPr>
              <w:jc w:val="center"/>
              <w:rPr>
                <w:rFonts w:asciiTheme="majorHAnsi" w:hAnsiTheme="majorHAnsi" w:cstheme="majorBidi"/>
                <w:lang w:val="en-GB"/>
              </w:rPr>
            </w:pPr>
            <w:r w:rsidRPr="6D09046C">
              <w:rPr>
                <w:rFonts w:asciiTheme="majorHAnsi" w:hAnsiTheme="majorHAnsi" w:cstheme="majorBidi"/>
                <w:lang w:val="en-GB"/>
              </w:rPr>
              <w:t>7 - 8</w:t>
            </w:r>
          </w:p>
        </w:tc>
      </w:tr>
      <w:tr w:rsidR="00D82BD1" w:rsidRPr="002721D9" w14:paraId="0A3A6676" w14:textId="77777777" w:rsidTr="6D09046C">
        <w:tc>
          <w:tcPr>
            <w:tcW w:w="4455" w:type="dxa"/>
          </w:tcPr>
          <w:p w14:paraId="789484AD"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Response meets the required standard in most material respects, but is lacking or inconsistent in others</w:t>
            </w:r>
          </w:p>
        </w:tc>
        <w:tc>
          <w:tcPr>
            <w:tcW w:w="4427" w:type="dxa"/>
          </w:tcPr>
          <w:p w14:paraId="74B2CB9E" w14:textId="77777777" w:rsidR="00D82BD1" w:rsidRPr="002721D9" w:rsidRDefault="00031A1A" w:rsidP="6D09046C">
            <w:pPr>
              <w:jc w:val="center"/>
              <w:rPr>
                <w:rFonts w:asciiTheme="majorHAnsi" w:hAnsiTheme="majorHAnsi" w:cstheme="majorBidi"/>
                <w:lang w:val="en-GB"/>
              </w:rPr>
            </w:pPr>
            <w:r w:rsidRPr="6D09046C">
              <w:rPr>
                <w:rFonts w:asciiTheme="majorHAnsi" w:hAnsiTheme="majorHAnsi" w:cstheme="majorBidi"/>
                <w:lang w:val="en-GB"/>
              </w:rPr>
              <w:t>5 - 6</w:t>
            </w:r>
          </w:p>
        </w:tc>
      </w:tr>
      <w:tr w:rsidR="00D82BD1" w:rsidRPr="002721D9" w14:paraId="48EC63DF" w14:textId="77777777" w:rsidTr="6D09046C">
        <w:tc>
          <w:tcPr>
            <w:tcW w:w="4455" w:type="dxa"/>
          </w:tcPr>
          <w:p w14:paraId="7D796C4B"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 xml:space="preserve">Proposal falls short of achieving expected standard in </w:t>
            </w:r>
            <w:proofErr w:type="gramStart"/>
            <w:r w:rsidRPr="6D09046C">
              <w:rPr>
                <w:rFonts w:asciiTheme="majorHAnsi" w:hAnsiTheme="majorHAnsi" w:cstheme="majorBidi"/>
                <w:lang w:val="en-GB"/>
              </w:rPr>
              <w:t>a number of</w:t>
            </w:r>
            <w:proofErr w:type="gramEnd"/>
            <w:r w:rsidRPr="6D09046C">
              <w:rPr>
                <w:rFonts w:asciiTheme="majorHAnsi" w:hAnsiTheme="majorHAnsi" w:cstheme="majorBidi"/>
                <w:lang w:val="en-GB"/>
              </w:rPr>
              <w:t xml:space="preserve"> identifiable respects </w:t>
            </w:r>
          </w:p>
        </w:tc>
        <w:tc>
          <w:tcPr>
            <w:tcW w:w="4427" w:type="dxa"/>
          </w:tcPr>
          <w:p w14:paraId="363C78A0" w14:textId="77777777" w:rsidR="00D82BD1" w:rsidRPr="002721D9" w:rsidRDefault="00031A1A" w:rsidP="6D09046C">
            <w:pPr>
              <w:jc w:val="center"/>
              <w:rPr>
                <w:rFonts w:asciiTheme="majorHAnsi" w:hAnsiTheme="majorHAnsi" w:cstheme="majorBidi"/>
                <w:lang w:val="en-GB"/>
              </w:rPr>
            </w:pPr>
            <w:r w:rsidRPr="6D09046C">
              <w:rPr>
                <w:rFonts w:asciiTheme="majorHAnsi" w:hAnsiTheme="majorHAnsi" w:cstheme="majorBidi"/>
                <w:lang w:val="en-GB"/>
              </w:rPr>
              <w:t>3 - 4</w:t>
            </w:r>
          </w:p>
        </w:tc>
      </w:tr>
      <w:tr w:rsidR="00D82BD1" w:rsidRPr="002721D9" w14:paraId="23877987" w14:textId="77777777" w:rsidTr="6D09046C">
        <w:tc>
          <w:tcPr>
            <w:tcW w:w="4455" w:type="dxa"/>
          </w:tcPr>
          <w:p w14:paraId="2FC0425F"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Response significantly fails to meet the required standard, contains significant shortcomings or is inconsistent with other responses</w:t>
            </w:r>
          </w:p>
        </w:tc>
        <w:tc>
          <w:tcPr>
            <w:tcW w:w="4427" w:type="dxa"/>
          </w:tcPr>
          <w:p w14:paraId="7DBF009D" w14:textId="77777777" w:rsidR="00D82BD1" w:rsidRPr="002721D9" w:rsidRDefault="00031A1A" w:rsidP="6D09046C">
            <w:pPr>
              <w:jc w:val="center"/>
              <w:rPr>
                <w:rFonts w:asciiTheme="majorHAnsi" w:hAnsiTheme="majorHAnsi" w:cstheme="majorBidi"/>
                <w:lang w:val="en-GB"/>
              </w:rPr>
            </w:pPr>
            <w:r w:rsidRPr="6D09046C">
              <w:rPr>
                <w:rFonts w:asciiTheme="majorHAnsi" w:hAnsiTheme="majorHAnsi" w:cstheme="majorBidi"/>
                <w:lang w:val="en-GB"/>
              </w:rPr>
              <w:t>1 - 2</w:t>
            </w:r>
          </w:p>
        </w:tc>
      </w:tr>
      <w:tr w:rsidR="00D82BD1" w:rsidRPr="002721D9" w14:paraId="613432AF" w14:textId="77777777" w:rsidTr="6D09046C">
        <w:tc>
          <w:tcPr>
            <w:tcW w:w="4455" w:type="dxa"/>
          </w:tcPr>
          <w:p w14:paraId="1F4DF880"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Completely fails to meet required standard or does not provide a response</w:t>
            </w:r>
          </w:p>
        </w:tc>
        <w:tc>
          <w:tcPr>
            <w:tcW w:w="4427" w:type="dxa"/>
          </w:tcPr>
          <w:p w14:paraId="0D4312C8" w14:textId="77777777" w:rsidR="00D82BD1" w:rsidRPr="002721D9" w:rsidRDefault="628FCDE1" w:rsidP="6D09046C">
            <w:pPr>
              <w:jc w:val="center"/>
              <w:rPr>
                <w:rFonts w:asciiTheme="majorHAnsi" w:hAnsiTheme="majorHAnsi" w:cstheme="majorBidi"/>
                <w:lang w:val="en-GB"/>
              </w:rPr>
            </w:pPr>
            <w:r w:rsidRPr="6D09046C">
              <w:rPr>
                <w:rFonts w:asciiTheme="majorHAnsi" w:hAnsiTheme="majorHAnsi" w:cstheme="majorBidi"/>
                <w:lang w:val="en-GB"/>
              </w:rPr>
              <w:t>0</w:t>
            </w:r>
          </w:p>
        </w:tc>
      </w:tr>
    </w:tbl>
    <w:p w14:paraId="2A894DF9" w14:textId="77777777" w:rsidR="00B5477F" w:rsidRPr="002721D9" w:rsidRDefault="00B5477F" w:rsidP="6D09046C">
      <w:pPr>
        <w:ind w:left="360"/>
        <w:rPr>
          <w:rFonts w:asciiTheme="majorHAnsi" w:hAnsiTheme="majorHAnsi" w:cstheme="majorBidi"/>
          <w:lang w:val="en-GB"/>
        </w:rPr>
      </w:pPr>
    </w:p>
    <w:p w14:paraId="70812099" w14:textId="77777777" w:rsidR="00B5477F" w:rsidRPr="002721D9" w:rsidRDefault="00B5477F" w:rsidP="6D09046C">
      <w:pPr>
        <w:ind w:left="360"/>
        <w:rPr>
          <w:rFonts w:asciiTheme="majorHAnsi" w:hAnsiTheme="majorHAnsi" w:cstheme="majorBidi"/>
          <w:lang w:val="en-GB"/>
        </w:rPr>
      </w:pPr>
    </w:p>
    <w:p w14:paraId="24CC70F0" w14:textId="77777777" w:rsidR="0018424B" w:rsidRPr="002721D9" w:rsidRDefault="005142A7" w:rsidP="6D09046C">
      <w:pPr>
        <w:ind w:left="360"/>
        <w:rPr>
          <w:rFonts w:asciiTheme="majorHAnsi" w:hAnsiTheme="majorHAnsi" w:cstheme="majorBidi"/>
          <w:lang w:val="en-GB"/>
        </w:rPr>
      </w:pPr>
      <w:r w:rsidRPr="6D09046C">
        <w:rPr>
          <w:rFonts w:asciiTheme="majorHAnsi" w:hAnsiTheme="majorHAnsi" w:cstheme="majorBidi"/>
          <w:b/>
          <w:bCs/>
          <w:lang w:val="en-GB"/>
        </w:rPr>
        <w:t xml:space="preserve">Price </w:t>
      </w:r>
      <w:r w:rsidRPr="6D09046C">
        <w:rPr>
          <w:rFonts w:asciiTheme="majorHAnsi" w:hAnsiTheme="majorHAnsi" w:cstheme="majorBidi"/>
          <w:lang w:val="en-GB"/>
        </w:rPr>
        <w:t>–</w:t>
      </w:r>
      <w:r w:rsidRPr="6D09046C">
        <w:rPr>
          <w:rFonts w:asciiTheme="majorHAnsi" w:hAnsiTheme="majorHAnsi" w:cstheme="majorBidi"/>
          <w:b/>
          <w:bCs/>
          <w:lang w:val="en-GB"/>
        </w:rPr>
        <w:t xml:space="preserve"> </w:t>
      </w:r>
      <w:r w:rsidRPr="6D09046C">
        <w:rPr>
          <w:rFonts w:asciiTheme="majorHAnsi" w:hAnsiTheme="majorHAnsi" w:cstheme="majorBidi"/>
          <w:lang w:val="en-GB"/>
        </w:rPr>
        <w:t xml:space="preserve">with regards to the price evaluation, the lowest </w:t>
      </w:r>
      <w:r w:rsidR="00EA6DF8" w:rsidRPr="6D09046C">
        <w:rPr>
          <w:rFonts w:asciiTheme="majorHAnsi" w:hAnsiTheme="majorHAnsi" w:cstheme="majorBidi"/>
          <w:lang w:val="en-GB"/>
        </w:rPr>
        <w:t xml:space="preserve">accepted (i.e. reasonable) </w:t>
      </w:r>
      <w:r w:rsidRPr="6D09046C">
        <w:rPr>
          <w:rFonts w:asciiTheme="majorHAnsi" w:hAnsiTheme="majorHAnsi" w:cstheme="majorBidi"/>
          <w:lang w:val="en-GB"/>
        </w:rPr>
        <w:t xml:space="preserve">submitted </w:t>
      </w:r>
      <w:r w:rsidR="009B6753" w:rsidRPr="6D09046C">
        <w:rPr>
          <w:rFonts w:asciiTheme="majorHAnsi" w:hAnsiTheme="majorHAnsi" w:cstheme="majorBidi"/>
          <w:lang w:val="en-GB"/>
        </w:rPr>
        <w:t xml:space="preserve">total </w:t>
      </w:r>
      <w:r w:rsidRPr="6D09046C">
        <w:rPr>
          <w:rFonts w:asciiTheme="majorHAnsi" w:hAnsiTheme="majorHAnsi" w:cstheme="majorBidi"/>
          <w:lang w:val="en-GB"/>
        </w:rPr>
        <w:t>price</w:t>
      </w:r>
      <w:r w:rsidR="00F83C4A" w:rsidRPr="6D09046C">
        <w:rPr>
          <w:rFonts w:asciiTheme="majorHAnsi" w:hAnsiTheme="majorHAnsi" w:cstheme="majorBidi"/>
          <w:lang w:val="en-GB"/>
        </w:rPr>
        <w:t xml:space="preserve"> </w:t>
      </w:r>
      <w:r w:rsidRPr="6D09046C">
        <w:rPr>
          <w:rFonts w:asciiTheme="majorHAnsi" w:hAnsiTheme="majorHAnsi" w:cstheme="majorBidi"/>
          <w:lang w:val="en-GB"/>
        </w:rPr>
        <w:t xml:space="preserve">will be awarded the maximum price score of </w:t>
      </w:r>
      <w:r w:rsidR="00BC09B8" w:rsidRPr="6D09046C">
        <w:rPr>
          <w:rFonts w:asciiTheme="majorHAnsi" w:hAnsiTheme="majorHAnsi" w:cstheme="majorBidi"/>
          <w:b/>
          <w:bCs/>
          <w:lang w:val="en-GB"/>
        </w:rPr>
        <w:t>6</w:t>
      </w:r>
      <w:r w:rsidRPr="6D09046C">
        <w:rPr>
          <w:rFonts w:asciiTheme="majorHAnsi" w:hAnsiTheme="majorHAnsi" w:cstheme="majorBidi"/>
          <w:b/>
          <w:bCs/>
          <w:lang w:val="en-GB"/>
        </w:rPr>
        <w:t>0%</w:t>
      </w:r>
      <w:r w:rsidRPr="6D09046C">
        <w:rPr>
          <w:rFonts w:asciiTheme="majorHAnsi" w:hAnsiTheme="majorHAnsi" w:cstheme="majorBidi"/>
          <w:lang w:val="en-GB"/>
        </w:rPr>
        <w:t xml:space="preserve">. </w:t>
      </w:r>
      <w:r w:rsidR="0018424B" w:rsidRPr="6D09046C">
        <w:rPr>
          <w:rFonts w:asciiTheme="majorHAnsi" w:hAnsiTheme="majorHAnsi" w:cstheme="majorBidi"/>
          <w:lang w:val="en-GB"/>
        </w:rPr>
        <w:t xml:space="preserve">Thereafter, each tender will be ranked and scored in accordance with how much more expensive their respective price is compared to the lowest </w:t>
      </w:r>
      <w:r w:rsidR="003F69EF" w:rsidRPr="6D09046C">
        <w:rPr>
          <w:rFonts w:asciiTheme="majorHAnsi" w:hAnsiTheme="majorHAnsi" w:cstheme="majorBidi"/>
          <w:lang w:val="en-GB"/>
        </w:rPr>
        <w:t xml:space="preserve">total </w:t>
      </w:r>
      <w:r w:rsidR="0018424B" w:rsidRPr="6D09046C">
        <w:rPr>
          <w:rFonts w:asciiTheme="majorHAnsi" w:hAnsiTheme="majorHAnsi" w:cstheme="majorBidi"/>
          <w:lang w:val="en-GB"/>
        </w:rPr>
        <w:t>price (</w:t>
      </w:r>
      <w:r w:rsidR="00EA7B3A" w:rsidRPr="6D09046C">
        <w:rPr>
          <w:rFonts w:asciiTheme="majorHAnsi" w:hAnsiTheme="majorHAnsi" w:cstheme="majorBidi"/>
          <w:lang w:val="en-GB"/>
        </w:rPr>
        <w:t>e.g.</w:t>
      </w:r>
      <w:r w:rsidR="0018424B" w:rsidRPr="6D09046C">
        <w:rPr>
          <w:rFonts w:asciiTheme="majorHAnsi" w:hAnsiTheme="majorHAnsi" w:cstheme="majorBidi"/>
          <w:lang w:val="en-GB"/>
        </w:rPr>
        <w:t xml:space="preserve"> – if it is 50% more expensive than the lowest price, it will be awarded 50% less price points in comparison to the lowest price tender). </w:t>
      </w:r>
    </w:p>
    <w:p w14:paraId="52157BA2" w14:textId="77777777" w:rsidR="0018424B" w:rsidRPr="002721D9" w:rsidRDefault="0018424B" w:rsidP="6D09046C">
      <w:pPr>
        <w:ind w:left="360"/>
        <w:rPr>
          <w:rFonts w:asciiTheme="majorHAnsi" w:hAnsiTheme="majorHAnsi" w:cstheme="majorBidi"/>
          <w:lang w:val="en-GB"/>
        </w:rPr>
      </w:pPr>
    </w:p>
    <w:p w14:paraId="1D34C487" w14:textId="77777777" w:rsidR="001F49CB" w:rsidRPr="002721D9" w:rsidRDefault="0018424B" w:rsidP="6D09046C">
      <w:pPr>
        <w:ind w:left="360"/>
        <w:rPr>
          <w:rFonts w:asciiTheme="majorHAnsi" w:hAnsiTheme="majorHAnsi" w:cstheme="majorBidi"/>
          <w:lang w:val="en-GB"/>
        </w:rPr>
      </w:pPr>
      <w:r w:rsidRPr="6D09046C">
        <w:rPr>
          <w:rFonts w:asciiTheme="majorHAnsi" w:hAnsiTheme="majorHAnsi" w:cstheme="majorBidi"/>
          <w:b/>
          <w:bCs/>
          <w:lang w:val="en-GB"/>
        </w:rPr>
        <w:t>Quality</w:t>
      </w:r>
      <w:r w:rsidRPr="6D09046C">
        <w:rPr>
          <w:rFonts w:asciiTheme="majorHAnsi" w:hAnsiTheme="majorHAnsi" w:cstheme="majorBidi"/>
          <w:lang w:val="en-GB"/>
        </w:rPr>
        <w:t xml:space="preserve"> </w:t>
      </w:r>
      <w:r w:rsidR="0061454D" w:rsidRPr="6D09046C">
        <w:rPr>
          <w:rFonts w:asciiTheme="majorHAnsi" w:hAnsiTheme="majorHAnsi" w:cstheme="majorBidi"/>
          <w:lang w:val="en-GB"/>
        </w:rPr>
        <w:t>- weighted</w:t>
      </w:r>
      <w:r w:rsidRPr="6D09046C">
        <w:rPr>
          <w:rFonts w:asciiTheme="majorHAnsi" w:hAnsiTheme="majorHAnsi" w:cstheme="majorBidi"/>
          <w:lang w:val="en-GB"/>
        </w:rPr>
        <w:t xml:space="preserve"> scores will be calculated by multiplying the score for each quality criteria by its weighting</w:t>
      </w:r>
      <w:r w:rsidR="0061454D" w:rsidRPr="6D09046C">
        <w:rPr>
          <w:rFonts w:asciiTheme="majorHAnsi" w:hAnsiTheme="majorHAnsi" w:cstheme="majorBidi"/>
          <w:lang w:val="en-GB"/>
        </w:rPr>
        <w:t xml:space="preserve">. The weighted scores will be totalled for each tender. The totals will be normalised so that the normalised highest total will attract the highest Quality score of </w:t>
      </w:r>
      <w:r w:rsidR="00BC09B8" w:rsidRPr="6D09046C">
        <w:rPr>
          <w:rFonts w:asciiTheme="majorHAnsi" w:hAnsiTheme="majorHAnsi" w:cstheme="majorBidi"/>
          <w:b/>
          <w:bCs/>
          <w:lang w:val="en-GB"/>
        </w:rPr>
        <w:t>4</w:t>
      </w:r>
      <w:r w:rsidR="0061454D" w:rsidRPr="6D09046C">
        <w:rPr>
          <w:rFonts w:asciiTheme="majorHAnsi" w:hAnsiTheme="majorHAnsi" w:cstheme="majorBidi"/>
          <w:b/>
          <w:bCs/>
          <w:lang w:val="en-GB"/>
        </w:rPr>
        <w:t>0%</w:t>
      </w:r>
      <w:r w:rsidR="0061454D" w:rsidRPr="6D09046C">
        <w:rPr>
          <w:rFonts w:asciiTheme="majorHAnsi" w:hAnsiTheme="majorHAnsi" w:cstheme="majorBidi"/>
          <w:lang w:val="en-GB"/>
        </w:rPr>
        <w:t>.</w:t>
      </w:r>
    </w:p>
    <w:p w14:paraId="0C643E3F" w14:textId="77777777" w:rsidR="00B4281A" w:rsidRPr="002721D9" w:rsidRDefault="00B4281A" w:rsidP="6D09046C">
      <w:pPr>
        <w:ind w:left="360"/>
        <w:rPr>
          <w:rFonts w:asciiTheme="majorHAnsi" w:hAnsiTheme="majorHAnsi" w:cstheme="majorBidi"/>
          <w:lang w:val="en-GB"/>
        </w:rPr>
      </w:pPr>
    </w:p>
    <w:p w14:paraId="7CB4AA22" w14:textId="77777777" w:rsidR="000A1FBF" w:rsidRPr="002721D9" w:rsidRDefault="008A00A6" w:rsidP="6D09046C">
      <w:pPr>
        <w:ind w:left="360"/>
        <w:rPr>
          <w:rFonts w:asciiTheme="majorHAnsi" w:hAnsiTheme="majorHAnsi" w:cstheme="majorBidi"/>
          <w:lang w:val="en-GB"/>
        </w:rPr>
      </w:pPr>
      <w:r w:rsidRPr="6D09046C">
        <w:rPr>
          <w:rFonts w:asciiTheme="majorHAnsi" w:hAnsiTheme="majorHAnsi" w:cstheme="majorBidi"/>
          <w:lang w:val="en-GB"/>
        </w:rPr>
        <w:t xml:space="preserve">There is an </w:t>
      </w:r>
      <w:r w:rsidR="00EB5220" w:rsidRPr="6D09046C">
        <w:rPr>
          <w:rFonts w:asciiTheme="majorHAnsi" w:hAnsiTheme="majorHAnsi" w:cstheme="majorBidi"/>
          <w:lang w:val="en-GB"/>
        </w:rPr>
        <w:t xml:space="preserve">overall </w:t>
      </w:r>
      <w:r w:rsidR="00037EAB" w:rsidRPr="6D09046C">
        <w:rPr>
          <w:rFonts w:asciiTheme="majorHAnsi" w:hAnsiTheme="majorHAnsi" w:cstheme="majorBidi"/>
          <w:lang w:val="en-GB"/>
        </w:rPr>
        <w:t xml:space="preserve">quality threshold of </w:t>
      </w:r>
      <w:r w:rsidR="00031A1A" w:rsidRPr="6D09046C">
        <w:rPr>
          <w:rFonts w:asciiTheme="majorHAnsi" w:hAnsiTheme="majorHAnsi" w:cstheme="majorBidi"/>
          <w:b/>
          <w:bCs/>
          <w:lang w:val="en-GB"/>
        </w:rPr>
        <w:t>6 points</w:t>
      </w:r>
      <w:r w:rsidR="00037EAB" w:rsidRPr="6D09046C">
        <w:rPr>
          <w:rFonts w:asciiTheme="majorHAnsi" w:hAnsiTheme="majorHAnsi" w:cstheme="majorBidi"/>
          <w:lang w:val="en-GB"/>
        </w:rPr>
        <w:t xml:space="preserve">. </w:t>
      </w:r>
      <w:r w:rsidRPr="6D09046C">
        <w:rPr>
          <w:rFonts w:asciiTheme="majorHAnsi" w:hAnsiTheme="majorHAnsi" w:cstheme="majorBidi"/>
          <w:lang w:val="en-GB"/>
        </w:rPr>
        <w:t xml:space="preserve">If the summation of the weighted scores under each quality heading is below this figure, then the tender will no longer be considered, regardless of price. </w:t>
      </w:r>
      <w:r w:rsidR="00037EAB" w:rsidRPr="6D09046C">
        <w:rPr>
          <w:rFonts w:asciiTheme="majorHAnsi" w:hAnsiTheme="majorHAnsi" w:cstheme="majorBidi"/>
          <w:lang w:val="en-GB"/>
        </w:rPr>
        <w:t xml:space="preserve"> </w:t>
      </w:r>
    </w:p>
    <w:p w14:paraId="39EFE3D8" w14:textId="77777777" w:rsidR="000A1FBF" w:rsidRPr="002721D9" w:rsidRDefault="000A1FBF" w:rsidP="6D09046C">
      <w:pPr>
        <w:rPr>
          <w:rFonts w:asciiTheme="majorHAnsi" w:hAnsiTheme="majorHAnsi" w:cstheme="majorBidi"/>
          <w:lang w:val="en-GB"/>
        </w:rPr>
      </w:pPr>
    </w:p>
    <w:p w14:paraId="4304BB4C" w14:textId="77777777" w:rsidR="008A00A6" w:rsidRPr="002721D9" w:rsidRDefault="008A00A6" w:rsidP="6D09046C">
      <w:pPr>
        <w:rPr>
          <w:rFonts w:asciiTheme="majorHAnsi" w:hAnsiTheme="majorHAnsi" w:cstheme="majorBidi"/>
          <w:lang w:val="en-GB"/>
        </w:rPr>
      </w:pPr>
    </w:p>
    <w:p w14:paraId="279226AE" w14:textId="77777777" w:rsidR="001F49CB" w:rsidRPr="002721D9" w:rsidRDefault="001F49CB" w:rsidP="6D09046C">
      <w:pPr>
        <w:pStyle w:val="ListParagraph"/>
        <w:numPr>
          <w:ilvl w:val="0"/>
          <w:numId w:val="16"/>
        </w:numPr>
        <w:rPr>
          <w:rFonts w:asciiTheme="majorHAnsi" w:hAnsiTheme="majorHAnsi" w:cstheme="majorBidi"/>
          <w:b/>
          <w:bCs/>
          <w:lang w:val="en-GB"/>
        </w:rPr>
      </w:pPr>
      <w:r w:rsidRPr="6D09046C">
        <w:rPr>
          <w:rFonts w:asciiTheme="majorHAnsi" w:hAnsiTheme="majorHAnsi" w:cstheme="majorBidi"/>
          <w:b/>
          <w:bCs/>
          <w:lang w:val="en-GB"/>
        </w:rPr>
        <w:t>TENDER SPECIFICATION</w:t>
      </w:r>
    </w:p>
    <w:p w14:paraId="2CE2B369" w14:textId="77777777" w:rsidR="001F49CB" w:rsidRPr="002721D9" w:rsidRDefault="001F49CB" w:rsidP="6D09046C">
      <w:pPr>
        <w:ind w:left="360"/>
        <w:rPr>
          <w:rFonts w:asciiTheme="majorHAnsi" w:hAnsiTheme="majorHAnsi" w:cstheme="majorBidi"/>
          <w:lang w:val="en-GB"/>
        </w:rPr>
      </w:pPr>
    </w:p>
    <w:p w14:paraId="10098097" w14:textId="61BB01D7" w:rsidR="001311DF" w:rsidRPr="009719AB" w:rsidRDefault="00C013AA" w:rsidP="6D09046C">
      <w:pPr>
        <w:widowControl/>
        <w:autoSpaceDE w:val="0"/>
        <w:autoSpaceDN w:val="0"/>
        <w:adjustRightInd w:val="0"/>
        <w:ind w:left="360"/>
        <w:rPr>
          <w:rFonts w:ascii="Arial" w:eastAsiaTheme="minorEastAsia" w:hAnsi="Arial" w:cs="Arial"/>
          <w:snapToGrid/>
          <w:lang w:val="en-GB"/>
        </w:rPr>
      </w:pPr>
      <w:r w:rsidRPr="6D09046C">
        <w:rPr>
          <w:rFonts w:asciiTheme="majorHAnsi" w:hAnsiTheme="majorHAnsi" w:cstheme="majorBidi"/>
          <w:lang w:val="en-GB"/>
        </w:rPr>
        <w:t xml:space="preserve">The address where the </w:t>
      </w:r>
      <w:proofErr w:type="gramStart"/>
      <w:r w:rsidRPr="6D09046C">
        <w:rPr>
          <w:rFonts w:asciiTheme="majorHAnsi" w:hAnsiTheme="majorHAnsi" w:cstheme="majorBidi"/>
          <w:lang w:val="en-GB"/>
        </w:rPr>
        <w:t>two no.</w:t>
      </w:r>
      <w:proofErr w:type="gramEnd"/>
      <w:r w:rsidRPr="6D09046C">
        <w:rPr>
          <w:rFonts w:asciiTheme="majorHAnsi" w:hAnsiTheme="majorHAnsi" w:cstheme="majorBidi"/>
          <w:lang w:val="en-GB"/>
        </w:rPr>
        <w:t xml:space="preserve"> semi-detached affordable unit houses will be built is on the land </w:t>
      </w:r>
      <w:r w:rsidR="00431AB4" w:rsidRPr="6D09046C">
        <w:rPr>
          <w:rFonts w:asciiTheme="majorHAnsi" w:hAnsiTheme="majorHAnsi" w:cstheme="majorBidi"/>
          <w:lang w:val="en-GB"/>
        </w:rPr>
        <w:t>adjacent to Park Lodge, Ringwood Road, Burley, BH24 4BS</w:t>
      </w:r>
      <w:r w:rsidR="6968298E" w:rsidRPr="6D09046C">
        <w:rPr>
          <w:rFonts w:asciiTheme="majorHAnsi" w:hAnsiTheme="majorHAnsi" w:cstheme="majorBidi"/>
          <w:lang w:val="en-GB"/>
        </w:rPr>
        <w:t xml:space="preserve"> (adjoining and to the rear of the NFDC car park)</w:t>
      </w:r>
      <w:r w:rsidR="005D7F8A" w:rsidRPr="6D09046C">
        <w:rPr>
          <w:rFonts w:asciiTheme="majorHAnsi" w:hAnsiTheme="majorHAnsi" w:cstheme="majorBidi"/>
          <w:lang w:val="en-GB"/>
        </w:rPr>
        <w:t>.</w:t>
      </w:r>
      <w:r w:rsidR="009719AB" w:rsidRPr="6D09046C">
        <w:rPr>
          <w:rFonts w:asciiTheme="majorHAnsi" w:hAnsiTheme="majorHAnsi" w:cstheme="majorBidi"/>
          <w:lang w:val="en-GB"/>
        </w:rPr>
        <w:t xml:space="preserve"> </w:t>
      </w:r>
    </w:p>
    <w:p w14:paraId="5796D23B" w14:textId="77777777" w:rsidR="00C013AA" w:rsidRDefault="00C013AA" w:rsidP="6D09046C">
      <w:pPr>
        <w:rPr>
          <w:rFonts w:asciiTheme="majorHAnsi" w:hAnsiTheme="majorHAnsi" w:cstheme="majorBidi"/>
          <w:lang w:val="en-GB"/>
        </w:rPr>
      </w:pPr>
    </w:p>
    <w:p w14:paraId="03B80396" w14:textId="00A0B206" w:rsidR="001311DF" w:rsidRDefault="004B22F1" w:rsidP="6D09046C">
      <w:pPr>
        <w:ind w:left="360"/>
        <w:rPr>
          <w:rFonts w:asciiTheme="majorHAnsi" w:hAnsiTheme="majorHAnsi" w:cstheme="majorBidi"/>
          <w:lang w:val="en-GB"/>
        </w:rPr>
      </w:pPr>
      <w:r w:rsidRPr="6D09046C">
        <w:rPr>
          <w:rFonts w:asciiTheme="majorHAnsi" w:hAnsiTheme="majorHAnsi" w:cstheme="majorBidi"/>
          <w:lang w:val="en-GB"/>
        </w:rPr>
        <w:t>All relevant plans, which have received full planning permission and building regulation approval, can be found in the Appendices section of this document and were prepared by the Authority’</w:t>
      </w:r>
      <w:r w:rsidR="00302063" w:rsidRPr="6D09046C">
        <w:rPr>
          <w:rFonts w:asciiTheme="majorHAnsi" w:hAnsiTheme="majorHAnsi" w:cstheme="majorBidi"/>
          <w:lang w:val="en-GB"/>
        </w:rPr>
        <w:t xml:space="preserve">s appointed </w:t>
      </w:r>
      <w:r w:rsidR="00431E9E" w:rsidRPr="6D09046C">
        <w:rPr>
          <w:rFonts w:asciiTheme="majorHAnsi" w:hAnsiTheme="majorHAnsi" w:cstheme="majorBidi"/>
          <w:lang w:val="en-GB"/>
        </w:rPr>
        <w:t>a</w:t>
      </w:r>
      <w:r w:rsidR="00302063" w:rsidRPr="6D09046C">
        <w:rPr>
          <w:rFonts w:asciiTheme="majorHAnsi" w:hAnsiTheme="majorHAnsi" w:cstheme="majorBidi"/>
          <w:lang w:val="en-GB"/>
        </w:rPr>
        <w:t>rchitect</w:t>
      </w:r>
      <w:r w:rsidR="00D53F8A" w:rsidRPr="6D09046C">
        <w:rPr>
          <w:rFonts w:asciiTheme="majorHAnsi" w:hAnsiTheme="majorHAnsi" w:cstheme="majorBidi"/>
          <w:lang w:val="en-GB"/>
        </w:rPr>
        <w:t>.</w:t>
      </w:r>
    </w:p>
    <w:p w14:paraId="456E4CC3" w14:textId="77777777" w:rsidR="004E1547" w:rsidRDefault="004E1547" w:rsidP="6D09046C">
      <w:pPr>
        <w:rPr>
          <w:rFonts w:asciiTheme="majorHAnsi" w:hAnsiTheme="majorHAnsi" w:cstheme="majorBidi"/>
          <w:lang w:val="en-GB"/>
        </w:rPr>
      </w:pPr>
    </w:p>
    <w:p w14:paraId="3383A251" w14:textId="6AA3068B" w:rsidR="00AC2CA8" w:rsidRDefault="00EB780B" w:rsidP="6D09046C">
      <w:pPr>
        <w:ind w:left="360"/>
        <w:rPr>
          <w:rFonts w:asciiTheme="majorHAnsi" w:hAnsiTheme="majorHAnsi" w:cstheme="majorBidi"/>
          <w:lang w:val="en-GB"/>
        </w:rPr>
      </w:pPr>
      <w:r w:rsidRPr="6D09046C">
        <w:rPr>
          <w:rFonts w:asciiTheme="majorHAnsi" w:hAnsiTheme="majorHAnsi" w:cstheme="majorBidi"/>
          <w:lang w:val="en-GB"/>
        </w:rPr>
        <w:t>The Authority has appointed</w:t>
      </w:r>
      <w:r w:rsidR="0039496B" w:rsidRPr="6D09046C">
        <w:rPr>
          <w:rFonts w:asciiTheme="majorHAnsi" w:hAnsiTheme="majorHAnsi" w:cstheme="majorBidi"/>
          <w:lang w:val="en-GB"/>
        </w:rPr>
        <w:t xml:space="preserve"> </w:t>
      </w:r>
      <w:hyperlink r:id="rId20">
        <w:r w:rsidR="0039496B" w:rsidRPr="6D09046C">
          <w:rPr>
            <w:rStyle w:val="Hyperlink"/>
            <w:rFonts w:asciiTheme="majorHAnsi" w:hAnsiTheme="majorHAnsi" w:cstheme="majorBidi"/>
            <w:lang w:val="en-GB"/>
          </w:rPr>
          <w:t>ERMC Ltd | Construction &amp; Property Consultants | England</w:t>
        </w:r>
      </w:hyperlink>
      <w:r w:rsidRPr="6D09046C">
        <w:rPr>
          <w:rFonts w:asciiTheme="majorHAnsi" w:hAnsiTheme="majorHAnsi" w:cstheme="majorBidi"/>
          <w:lang w:val="en-GB"/>
        </w:rPr>
        <w:t xml:space="preserve"> </w:t>
      </w:r>
      <w:r w:rsidR="00AC2CA8" w:rsidRPr="6D09046C">
        <w:rPr>
          <w:rFonts w:asciiTheme="majorHAnsi" w:hAnsiTheme="majorHAnsi" w:cstheme="majorBidi"/>
          <w:lang w:val="en-GB"/>
        </w:rPr>
        <w:t>to undertake all project m</w:t>
      </w:r>
      <w:r w:rsidR="0099161D" w:rsidRPr="6D09046C">
        <w:rPr>
          <w:rFonts w:asciiTheme="majorHAnsi" w:hAnsiTheme="majorHAnsi" w:cstheme="majorBidi"/>
          <w:lang w:val="en-GB"/>
        </w:rPr>
        <w:t xml:space="preserve">anagement </w:t>
      </w:r>
      <w:r w:rsidR="00AC2CA8" w:rsidRPr="6D09046C">
        <w:rPr>
          <w:rFonts w:asciiTheme="majorHAnsi" w:hAnsiTheme="majorHAnsi" w:cstheme="majorBidi"/>
          <w:lang w:val="en-GB"/>
        </w:rPr>
        <w:t>duties during the con</w:t>
      </w:r>
      <w:r w:rsidR="0099161D" w:rsidRPr="6D09046C">
        <w:rPr>
          <w:rFonts w:asciiTheme="majorHAnsi" w:hAnsiTheme="majorHAnsi" w:cstheme="majorBidi"/>
          <w:lang w:val="en-GB"/>
        </w:rPr>
        <w:t>struction phase of the project, including acting as the Contract Administrator</w:t>
      </w:r>
      <w:r w:rsidR="0079210D" w:rsidRPr="6D09046C">
        <w:rPr>
          <w:rFonts w:asciiTheme="majorHAnsi" w:hAnsiTheme="majorHAnsi" w:cstheme="majorBidi"/>
          <w:lang w:val="en-GB"/>
        </w:rPr>
        <w:t xml:space="preserve"> and</w:t>
      </w:r>
      <w:r w:rsidR="001C0A4F" w:rsidRPr="6D09046C">
        <w:rPr>
          <w:rFonts w:asciiTheme="majorHAnsi" w:hAnsiTheme="majorHAnsi" w:cstheme="majorBidi"/>
          <w:lang w:val="en-GB"/>
        </w:rPr>
        <w:t xml:space="preserve"> Quantity Surv</w:t>
      </w:r>
      <w:r w:rsidR="0079210D" w:rsidRPr="6D09046C">
        <w:rPr>
          <w:rFonts w:asciiTheme="majorHAnsi" w:hAnsiTheme="majorHAnsi" w:cstheme="majorBidi"/>
          <w:lang w:val="en-GB"/>
        </w:rPr>
        <w:t>eyor.</w:t>
      </w:r>
    </w:p>
    <w:p w14:paraId="5BF6D038" w14:textId="77777777" w:rsidR="00C601C5" w:rsidRDefault="00AC2CA8" w:rsidP="6D09046C">
      <w:pPr>
        <w:rPr>
          <w:rFonts w:asciiTheme="majorHAnsi" w:hAnsiTheme="majorHAnsi" w:cstheme="majorBidi"/>
          <w:lang w:val="en-GB"/>
        </w:rPr>
      </w:pPr>
      <w:r>
        <w:rPr>
          <w:rFonts w:asciiTheme="majorHAnsi" w:hAnsiTheme="majorHAnsi" w:cstheme="majorHAnsi"/>
          <w:lang w:val="en-GB"/>
        </w:rPr>
        <w:tab/>
      </w:r>
    </w:p>
    <w:p w14:paraId="269EE989" w14:textId="77777777" w:rsidR="004E1547" w:rsidRDefault="004E1547" w:rsidP="6D09046C">
      <w:pPr>
        <w:ind w:left="360"/>
        <w:rPr>
          <w:rFonts w:asciiTheme="majorHAnsi" w:hAnsiTheme="majorHAnsi" w:cstheme="majorBidi"/>
          <w:lang w:val="en-GB"/>
        </w:rPr>
      </w:pPr>
      <w:r w:rsidRPr="6D09046C">
        <w:rPr>
          <w:rFonts w:asciiTheme="majorHAnsi" w:hAnsiTheme="majorHAnsi" w:cstheme="majorBidi"/>
          <w:lang w:val="en-GB"/>
        </w:rPr>
        <w:t xml:space="preserve">As referred to in the JCT Intermediate Contract, the price and payment structure of this contract will be based on a lump sum with monthly interim payments. </w:t>
      </w:r>
    </w:p>
    <w:p w14:paraId="3971E38B" w14:textId="77777777" w:rsidR="00AF67EB" w:rsidRDefault="00AF67EB" w:rsidP="6D09046C">
      <w:pPr>
        <w:rPr>
          <w:rFonts w:asciiTheme="majorHAnsi" w:hAnsiTheme="majorHAnsi" w:cstheme="majorBidi"/>
          <w:lang w:val="en-GB"/>
        </w:rPr>
      </w:pPr>
    </w:p>
    <w:p w14:paraId="45A29DC1" w14:textId="77777777" w:rsidR="00CE1DBE" w:rsidRPr="002721D9" w:rsidRDefault="00CE1DBE" w:rsidP="6D09046C">
      <w:pPr>
        <w:rPr>
          <w:rFonts w:asciiTheme="majorHAnsi" w:hAnsiTheme="majorHAnsi" w:cstheme="majorBidi"/>
          <w:lang w:val="en-GB"/>
        </w:rPr>
      </w:pPr>
    </w:p>
    <w:p w14:paraId="0A8ABF5F" w14:textId="77777777" w:rsidR="001F49CB" w:rsidRPr="002721D9" w:rsidRDefault="001F49CB" w:rsidP="6D09046C">
      <w:pPr>
        <w:pStyle w:val="ListParagraph"/>
        <w:numPr>
          <w:ilvl w:val="0"/>
          <w:numId w:val="16"/>
        </w:numPr>
        <w:rPr>
          <w:rFonts w:asciiTheme="majorHAnsi" w:hAnsiTheme="majorHAnsi" w:cstheme="majorBidi"/>
          <w:b/>
          <w:bCs/>
          <w:lang w:val="en-GB"/>
        </w:rPr>
      </w:pPr>
      <w:r w:rsidRPr="6D09046C">
        <w:rPr>
          <w:rFonts w:asciiTheme="majorHAnsi" w:hAnsiTheme="majorHAnsi" w:cstheme="majorBidi"/>
          <w:b/>
          <w:bCs/>
          <w:lang w:val="en-GB"/>
        </w:rPr>
        <w:t>INSTRUCTIONS TO TENDERERS</w:t>
      </w:r>
    </w:p>
    <w:p w14:paraId="07DC5EAE" w14:textId="77777777" w:rsidR="001F49CB" w:rsidRPr="002721D9" w:rsidRDefault="001F49CB" w:rsidP="6D09046C">
      <w:pPr>
        <w:rPr>
          <w:rFonts w:asciiTheme="majorHAnsi" w:hAnsiTheme="majorHAnsi" w:cstheme="majorBidi"/>
          <w:b/>
          <w:bCs/>
          <w:lang w:val="en-GB"/>
        </w:rPr>
      </w:pPr>
    </w:p>
    <w:p w14:paraId="39C20576" w14:textId="3585B274" w:rsidR="00660728" w:rsidRDefault="00C51D79" w:rsidP="6D09046C">
      <w:pPr>
        <w:ind w:left="360"/>
        <w:rPr>
          <w:rFonts w:asciiTheme="majorHAnsi" w:hAnsiTheme="majorHAnsi" w:cstheme="majorBidi"/>
          <w:lang w:val="en-GB"/>
        </w:rPr>
      </w:pPr>
      <w:r w:rsidRPr="6D09046C">
        <w:rPr>
          <w:rFonts w:asciiTheme="majorHAnsi" w:hAnsiTheme="majorHAnsi" w:cstheme="majorBidi"/>
          <w:lang w:val="en-GB"/>
        </w:rPr>
        <w:t>The proposed Tender timescales are as follows, however these are subject to change. In such an event, all Tendere</w:t>
      </w:r>
      <w:r w:rsidR="00284A91" w:rsidRPr="6D09046C">
        <w:rPr>
          <w:rFonts w:asciiTheme="majorHAnsi" w:hAnsiTheme="majorHAnsi" w:cstheme="majorBidi"/>
          <w:lang w:val="en-GB"/>
        </w:rPr>
        <w:t>rs will be informed immediately</w:t>
      </w:r>
      <w:r w:rsidR="0083602E" w:rsidRPr="6D09046C">
        <w:rPr>
          <w:rFonts w:asciiTheme="majorHAnsi" w:hAnsiTheme="majorHAnsi" w:cstheme="majorBidi"/>
          <w:lang w:val="en-GB"/>
        </w:rPr>
        <w:t xml:space="preserve"> via our In-tend supplier portal</w:t>
      </w:r>
      <w:r w:rsidR="00284A91" w:rsidRPr="6D09046C">
        <w:rPr>
          <w:rFonts w:asciiTheme="majorHAnsi" w:hAnsiTheme="majorHAnsi" w:cstheme="majorBidi"/>
          <w:lang w:val="en-GB"/>
        </w:rPr>
        <w:t>:</w:t>
      </w:r>
    </w:p>
    <w:p w14:paraId="1C3DA4EA" w14:textId="77777777" w:rsidR="00FA0D9C" w:rsidRDefault="00FA0D9C" w:rsidP="6D09046C">
      <w:pPr>
        <w:ind w:left="360"/>
        <w:rPr>
          <w:rFonts w:asciiTheme="majorHAnsi" w:hAnsiTheme="majorHAnsi" w:cstheme="majorBidi"/>
          <w:lang w:val="en-GB"/>
        </w:rPr>
      </w:pPr>
    </w:p>
    <w:p w14:paraId="0DA0E2B9" w14:textId="77777777" w:rsidR="009121E1" w:rsidRDefault="009121E1" w:rsidP="6D09046C">
      <w:pPr>
        <w:ind w:left="360"/>
        <w:rPr>
          <w:rFonts w:asciiTheme="majorHAnsi" w:hAnsiTheme="majorHAnsi" w:cstheme="majorBidi"/>
          <w:lang w:val="en-GB"/>
        </w:rPr>
      </w:pPr>
    </w:p>
    <w:p w14:paraId="1206ADDE" w14:textId="77777777" w:rsidR="009121E1" w:rsidRDefault="009121E1" w:rsidP="6D09046C">
      <w:pPr>
        <w:ind w:left="360"/>
        <w:rPr>
          <w:rFonts w:asciiTheme="majorHAnsi" w:hAnsiTheme="majorHAnsi" w:cstheme="majorBidi"/>
          <w:lang w:val="en-GB"/>
        </w:rPr>
      </w:pPr>
    </w:p>
    <w:p w14:paraId="78A4E69A" w14:textId="77777777" w:rsidR="009121E1" w:rsidRDefault="009121E1" w:rsidP="6D09046C">
      <w:pPr>
        <w:ind w:left="360"/>
        <w:rPr>
          <w:rFonts w:asciiTheme="majorHAnsi" w:hAnsiTheme="majorHAnsi" w:cstheme="majorBidi"/>
          <w:lang w:val="en-GB"/>
        </w:rPr>
      </w:pPr>
    </w:p>
    <w:p w14:paraId="5FA0C943" w14:textId="77777777" w:rsidR="009121E1" w:rsidRDefault="009121E1" w:rsidP="6D09046C">
      <w:pPr>
        <w:ind w:left="360"/>
        <w:rPr>
          <w:rFonts w:asciiTheme="majorHAnsi" w:hAnsiTheme="majorHAnsi" w:cstheme="majorBidi"/>
          <w:lang w:val="en-GB"/>
        </w:rPr>
      </w:pPr>
    </w:p>
    <w:p w14:paraId="1B9F9BB3" w14:textId="77777777" w:rsidR="009121E1" w:rsidRDefault="009121E1" w:rsidP="6D09046C">
      <w:pPr>
        <w:ind w:left="360"/>
        <w:rPr>
          <w:rFonts w:asciiTheme="majorHAnsi" w:hAnsiTheme="majorHAnsi" w:cstheme="majorBidi"/>
          <w:lang w:val="en-GB"/>
        </w:rPr>
      </w:pPr>
    </w:p>
    <w:p w14:paraId="04F97B2E" w14:textId="77777777" w:rsidR="009121E1" w:rsidRPr="002721D9" w:rsidRDefault="009121E1" w:rsidP="6D09046C">
      <w:pPr>
        <w:ind w:left="360"/>
        <w:rPr>
          <w:rFonts w:asciiTheme="majorHAnsi" w:hAnsiTheme="majorHAnsi" w:cstheme="majorBidi"/>
          <w:lang w:val="en-GB"/>
        </w:rPr>
      </w:pPr>
    </w:p>
    <w:tbl>
      <w:tblPr>
        <w:tblStyle w:val="TableGrid"/>
        <w:tblW w:w="0" w:type="auto"/>
        <w:tblInd w:w="534" w:type="dxa"/>
        <w:tblLook w:val="04A0" w:firstRow="1" w:lastRow="0" w:firstColumn="1" w:lastColumn="0" w:noHBand="0" w:noVBand="1"/>
      </w:tblPr>
      <w:tblGrid>
        <w:gridCol w:w="3999"/>
        <w:gridCol w:w="4483"/>
      </w:tblGrid>
      <w:tr w:rsidR="00660728" w:rsidRPr="002721D9" w14:paraId="348D5AA2" w14:textId="77777777" w:rsidTr="51E5CE8E">
        <w:tc>
          <w:tcPr>
            <w:tcW w:w="3999" w:type="dxa"/>
            <w:tcBorders>
              <w:bottom w:val="single" w:sz="4" w:space="0" w:color="auto"/>
            </w:tcBorders>
            <w:shd w:val="clear" w:color="auto" w:fill="A6A6A6" w:themeFill="background1" w:themeFillShade="A6"/>
          </w:tcPr>
          <w:p w14:paraId="6358622C" w14:textId="77777777" w:rsidR="00660728" w:rsidRPr="002721D9" w:rsidRDefault="27A9E30F" w:rsidP="6D09046C">
            <w:pPr>
              <w:jc w:val="center"/>
              <w:rPr>
                <w:rFonts w:asciiTheme="majorHAnsi" w:hAnsiTheme="majorHAnsi" w:cstheme="majorBidi"/>
                <w:b/>
                <w:bCs/>
                <w:lang w:val="en-GB"/>
              </w:rPr>
            </w:pPr>
            <w:r w:rsidRPr="6D09046C">
              <w:rPr>
                <w:rFonts w:asciiTheme="majorHAnsi" w:hAnsiTheme="majorHAnsi" w:cstheme="majorBidi"/>
                <w:b/>
                <w:bCs/>
                <w:lang w:val="en-GB"/>
              </w:rPr>
              <w:t>Tender Process</w:t>
            </w:r>
            <w:r w:rsidR="40E44E7E" w:rsidRPr="6D09046C">
              <w:rPr>
                <w:rFonts w:asciiTheme="majorHAnsi" w:hAnsiTheme="majorHAnsi" w:cstheme="majorBidi"/>
                <w:b/>
                <w:bCs/>
                <w:lang w:val="en-GB"/>
              </w:rPr>
              <w:t xml:space="preserve"> </w:t>
            </w:r>
          </w:p>
        </w:tc>
        <w:tc>
          <w:tcPr>
            <w:tcW w:w="4483" w:type="dxa"/>
            <w:tcBorders>
              <w:bottom w:val="single" w:sz="4" w:space="0" w:color="auto"/>
            </w:tcBorders>
            <w:shd w:val="clear" w:color="auto" w:fill="A6A6A6" w:themeFill="background1" w:themeFillShade="A6"/>
          </w:tcPr>
          <w:p w14:paraId="50BB17D0" w14:textId="77777777" w:rsidR="00660728" w:rsidRPr="002721D9" w:rsidRDefault="27A9E30F" w:rsidP="6D09046C">
            <w:pPr>
              <w:jc w:val="center"/>
              <w:rPr>
                <w:rFonts w:asciiTheme="majorHAnsi" w:hAnsiTheme="majorHAnsi" w:cstheme="majorBidi"/>
                <w:b/>
                <w:bCs/>
                <w:lang w:val="en-GB"/>
              </w:rPr>
            </w:pPr>
            <w:r w:rsidRPr="6D09046C">
              <w:rPr>
                <w:rFonts w:asciiTheme="majorHAnsi" w:hAnsiTheme="majorHAnsi" w:cstheme="majorBidi"/>
                <w:b/>
                <w:bCs/>
                <w:lang w:val="en-GB"/>
              </w:rPr>
              <w:t>Deadline</w:t>
            </w:r>
          </w:p>
        </w:tc>
      </w:tr>
      <w:tr w:rsidR="00C013AA" w:rsidRPr="002721D9" w14:paraId="1B317600" w14:textId="77777777" w:rsidTr="51E5CE8E">
        <w:tc>
          <w:tcPr>
            <w:tcW w:w="3999" w:type="dxa"/>
          </w:tcPr>
          <w:p w14:paraId="2DDACB0D"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Invitation to Tender (ITT) sent out</w:t>
            </w:r>
          </w:p>
        </w:tc>
        <w:tc>
          <w:tcPr>
            <w:tcW w:w="4483" w:type="dxa"/>
          </w:tcPr>
          <w:p w14:paraId="3DAC6F2A" w14:textId="275E9FC4" w:rsidR="00C013AA" w:rsidRPr="00D53F8A" w:rsidRDefault="009121E1" w:rsidP="51E5CE8E">
            <w:pPr>
              <w:jc w:val="center"/>
              <w:rPr>
                <w:rFonts w:asciiTheme="majorHAnsi" w:hAnsiTheme="majorHAnsi" w:cstheme="majorBidi"/>
                <w:lang w:val="en-GB"/>
              </w:rPr>
            </w:pPr>
            <w:r w:rsidRPr="51E5CE8E">
              <w:rPr>
                <w:rFonts w:asciiTheme="majorHAnsi" w:hAnsiTheme="majorHAnsi" w:cstheme="majorBidi"/>
                <w:lang w:val="en-GB"/>
              </w:rPr>
              <w:t>2</w:t>
            </w:r>
            <w:r w:rsidR="261DED68" w:rsidRPr="51E5CE8E">
              <w:rPr>
                <w:rFonts w:asciiTheme="majorHAnsi" w:hAnsiTheme="majorHAnsi" w:cstheme="majorBidi"/>
                <w:lang w:val="en-GB"/>
              </w:rPr>
              <w:t xml:space="preserve"> March</w:t>
            </w:r>
            <w:r w:rsidR="3BC4DBB7" w:rsidRPr="51E5CE8E">
              <w:rPr>
                <w:rFonts w:asciiTheme="majorHAnsi" w:hAnsiTheme="majorHAnsi" w:cstheme="majorBidi"/>
                <w:lang w:val="en-GB"/>
              </w:rPr>
              <w:t xml:space="preserve"> 202</w:t>
            </w:r>
            <w:r w:rsidR="1327743D" w:rsidRPr="51E5CE8E">
              <w:rPr>
                <w:rFonts w:asciiTheme="majorHAnsi" w:hAnsiTheme="majorHAnsi" w:cstheme="majorBidi"/>
                <w:lang w:val="en-GB"/>
              </w:rPr>
              <w:t>6</w:t>
            </w:r>
          </w:p>
        </w:tc>
      </w:tr>
      <w:tr w:rsidR="00C013AA" w:rsidRPr="002721D9" w14:paraId="5FF40E5C" w14:textId="77777777" w:rsidTr="51E5CE8E">
        <w:tc>
          <w:tcPr>
            <w:tcW w:w="3999" w:type="dxa"/>
          </w:tcPr>
          <w:p w14:paraId="6911DBC6"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Deadline for ITT clarifications / questions</w:t>
            </w:r>
          </w:p>
        </w:tc>
        <w:tc>
          <w:tcPr>
            <w:tcW w:w="4483" w:type="dxa"/>
          </w:tcPr>
          <w:p w14:paraId="6D292EC4" w14:textId="316B5270" w:rsidR="00C013AA" w:rsidRPr="00D53F8A" w:rsidRDefault="00DB2DAE" w:rsidP="6D09046C">
            <w:pPr>
              <w:jc w:val="center"/>
              <w:rPr>
                <w:rFonts w:asciiTheme="majorHAnsi" w:hAnsiTheme="majorHAnsi" w:cstheme="majorBidi"/>
                <w:lang w:val="en-GB"/>
              </w:rPr>
            </w:pPr>
            <w:r w:rsidRPr="6D09046C">
              <w:rPr>
                <w:rFonts w:asciiTheme="majorHAnsi" w:hAnsiTheme="majorHAnsi" w:cstheme="majorBidi"/>
                <w:lang w:val="en-GB"/>
              </w:rPr>
              <w:t xml:space="preserve">Noon </w:t>
            </w:r>
            <w:r w:rsidR="00AE4D66">
              <w:rPr>
                <w:rFonts w:asciiTheme="majorHAnsi" w:hAnsiTheme="majorHAnsi" w:cstheme="majorBidi"/>
                <w:lang w:val="en-GB"/>
              </w:rPr>
              <w:t>13</w:t>
            </w:r>
            <w:r w:rsidR="00B26B1C" w:rsidRPr="6D09046C">
              <w:rPr>
                <w:rFonts w:asciiTheme="majorHAnsi" w:hAnsiTheme="majorHAnsi" w:cstheme="majorBidi"/>
                <w:lang w:val="en-GB"/>
              </w:rPr>
              <w:t xml:space="preserve"> </w:t>
            </w:r>
            <w:r w:rsidR="00AE4D66">
              <w:rPr>
                <w:rFonts w:asciiTheme="majorHAnsi" w:hAnsiTheme="majorHAnsi" w:cstheme="majorBidi"/>
                <w:lang w:val="en-GB"/>
              </w:rPr>
              <w:t>April</w:t>
            </w:r>
            <w:r w:rsidR="00B26B1C" w:rsidRPr="6D09046C">
              <w:rPr>
                <w:rFonts w:asciiTheme="majorHAnsi" w:hAnsiTheme="majorHAnsi" w:cstheme="majorBidi"/>
                <w:lang w:val="en-GB"/>
              </w:rPr>
              <w:t xml:space="preserve"> 20</w:t>
            </w:r>
            <w:r w:rsidR="1225BAE3" w:rsidRPr="6D09046C">
              <w:rPr>
                <w:rFonts w:asciiTheme="majorHAnsi" w:hAnsiTheme="majorHAnsi" w:cstheme="majorBidi"/>
                <w:lang w:val="en-GB"/>
              </w:rPr>
              <w:t>2</w:t>
            </w:r>
            <w:r w:rsidR="5563D85C" w:rsidRPr="6D09046C">
              <w:rPr>
                <w:rFonts w:asciiTheme="majorHAnsi" w:hAnsiTheme="majorHAnsi" w:cstheme="majorBidi"/>
                <w:lang w:val="en-GB"/>
              </w:rPr>
              <w:t>6</w:t>
            </w:r>
          </w:p>
        </w:tc>
      </w:tr>
      <w:tr w:rsidR="00C013AA" w:rsidRPr="002721D9" w14:paraId="23A3DD77" w14:textId="77777777" w:rsidTr="51E5CE8E">
        <w:tc>
          <w:tcPr>
            <w:tcW w:w="3999" w:type="dxa"/>
          </w:tcPr>
          <w:p w14:paraId="30D7D4B0"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ITT response deadline</w:t>
            </w:r>
          </w:p>
        </w:tc>
        <w:tc>
          <w:tcPr>
            <w:tcW w:w="4483" w:type="dxa"/>
          </w:tcPr>
          <w:p w14:paraId="630721AD" w14:textId="5CF1E0FA" w:rsidR="00C013AA" w:rsidRPr="001030F2" w:rsidRDefault="00B26B1C" w:rsidP="6D09046C">
            <w:pPr>
              <w:jc w:val="center"/>
              <w:rPr>
                <w:rFonts w:asciiTheme="majorHAnsi" w:hAnsiTheme="majorHAnsi" w:cstheme="majorBidi"/>
                <w:lang w:val="en-GB"/>
              </w:rPr>
            </w:pPr>
            <w:r w:rsidRPr="6D09046C">
              <w:rPr>
                <w:rFonts w:asciiTheme="majorHAnsi" w:hAnsiTheme="majorHAnsi" w:cstheme="majorBidi"/>
                <w:lang w:val="en-GB"/>
              </w:rPr>
              <w:t xml:space="preserve">Noon </w:t>
            </w:r>
            <w:r w:rsidR="004215B9">
              <w:rPr>
                <w:rFonts w:asciiTheme="majorHAnsi" w:hAnsiTheme="majorHAnsi" w:cstheme="majorBidi"/>
                <w:lang w:val="en-GB"/>
              </w:rPr>
              <w:t>20</w:t>
            </w:r>
            <w:r w:rsidRPr="6D09046C">
              <w:rPr>
                <w:rFonts w:asciiTheme="majorHAnsi" w:hAnsiTheme="majorHAnsi" w:cstheme="majorBidi"/>
                <w:lang w:val="en-GB"/>
              </w:rPr>
              <w:t xml:space="preserve"> </w:t>
            </w:r>
            <w:r w:rsidR="2AA2F1B0" w:rsidRPr="6D09046C">
              <w:rPr>
                <w:rFonts w:asciiTheme="majorHAnsi" w:hAnsiTheme="majorHAnsi" w:cstheme="majorBidi"/>
                <w:lang w:val="en-GB"/>
              </w:rPr>
              <w:t>April</w:t>
            </w:r>
            <w:r w:rsidRPr="6D09046C">
              <w:rPr>
                <w:rFonts w:asciiTheme="majorHAnsi" w:hAnsiTheme="majorHAnsi" w:cstheme="majorBidi"/>
                <w:lang w:val="en-GB"/>
              </w:rPr>
              <w:t xml:space="preserve"> 20</w:t>
            </w:r>
            <w:r w:rsidR="26887081" w:rsidRPr="6D09046C">
              <w:rPr>
                <w:rFonts w:asciiTheme="majorHAnsi" w:hAnsiTheme="majorHAnsi" w:cstheme="majorBidi"/>
                <w:lang w:val="en-GB"/>
              </w:rPr>
              <w:t>2</w:t>
            </w:r>
            <w:r w:rsidR="14D2061F" w:rsidRPr="6D09046C">
              <w:rPr>
                <w:rFonts w:asciiTheme="majorHAnsi" w:hAnsiTheme="majorHAnsi" w:cstheme="majorBidi"/>
                <w:lang w:val="en-GB"/>
              </w:rPr>
              <w:t>6</w:t>
            </w:r>
          </w:p>
        </w:tc>
      </w:tr>
      <w:tr w:rsidR="00C013AA" w:rsidRPr="002721D9" w14:paraId="71DD53C9" w14:textId="77777777" w:rsidTr="51E5CE8E">
        <w:tc>
          <w:tcPr>
            <w:tcW w:w="3999" w:type="dxa"/>
          </w:tcPr>
          <w:p w14:paraId="6073DC1F"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Authority</w:t>
            </w:r>
            <w:r w:rsidR="1BF9935B" w:rsidRPr="6D09046C">
              <w:rPr>
                <w:rFonts w:asciiTheme="majorHAnsi" w:hAnsiTheme="majorHAnsi" w:cstheme="majorBidi"/>
                <w:lang w:val="en-GB"/>
              </w:rPr>
              <w:t xml:space="preserve"> analysis and</w:t>
            </w:r>
            <w:r w:rsidRPr="6D09046C">
              <w:rPr>
                <w:rFonts w:asciiTheme="majorHAnsi" w:hAnsiTheme="majorHAnsi" w:cstheme="majorBidi"/>
                <w:lang w:val="en-GB"/>
              </w:rPr>
              <w:t xml:space="preserve"> evaluation of ITT submissions</w:t>
            </w:r>
          </w:p>
        </w:tc>
        <w:tc>
          <w:tcPr>
            <w:tcW w:w="4483" w:type="dxa"/>
          </w:tcPr>
          <w:p w14:paraId="57D06C73" w14:textId="1DDE79AA" w:rsidR="00C013AA" w:rsidRPr="001030F2" w:rsidRDefault="007B4EA4" w:rsidP="6D09046C">
            <w:pPr>
              <w:jc w:val="center"/>
              <w:rPr>
                <w:rFonts w:asciiTheme="majorHAnsi" w:hAnsiTheme="majorHAnsi" w:cstheme="majorBidi"/>
                <w:lang w:val="en-GB"/>
              </w:rPr>
            </w:pPr>
            <w:r>
              <w:rPr>
                <w:rFonts w:asciiTheme="majorHAnsi" w:hAnsiTheme="majorHAnsi" w:cstheme="majorBidi"/>
                <w:lang w:val="en-GB"/>
              </w:rPr>
              <w:t>21</w:t>
            </w:r>
            <w:r w:rsidR="00B26B1C" w:rsidRPr="6D09046C">
              <w:rPr>
                <w:rFonts w:asciiTheme="majorHAnsi" w:hAnsiTheme="majorHAnsi" w:cstheme="majorBidi"/>
                <w:lang w:val="en-GB"/>
              </w:rPr>
              <w:t xml:space="preserve"> </w:t>
            </w:r>
            <w:r>
              <w:rPr>
                <w:rFonts w:asciiTheme="majorHAnsi" w:hAnsiTheme="majorHAnsi" w:cstheme="majorBidi"/>
                <w:lang w:val="en-GB"/>
              </w:rPr>
              <w:t xml:space="preserve">April </w:t>
            </w:r>
            <w:r w:rsidR="00B26B1C" w:rsidRPr="6D09046C">
              <w:rPr>
                <w:rFonts w:asciiTheme="majorHAnsi" w:hAnsiTheme="majorHAnsi" w:cstheme="majorBidi"/>
                <w:lang w:val="en-GB"/>
              </w:rPr>
              <w:t xml:space="preserve">– </w:t>
            </w:r>
            <w:r>
              <w:rPr>
                <w:rFonts w:asciiTheme="majorHAnsi" w:hAnsiTheme="majorHAnsi" w:cstheme="majorBidi"/>
                <w:lang w:val="en-GB"/>
              </w:rPr>
              <w:t>8</w:t>
            </w:r>
            <w:r w:rsidR="00B26B1C" w:rsidRPr="6D09046C">
              <w:rPr>
                <w:rFonts w:asciiTheme="majorHAnsi" w:hAnsiTheme="majorHAnsi" w:cstheme="majorBidi"/>
                <w:lang w:val="en-GB"/>
              </w:rPr>
              <w:t xml:space="preserve"> </w:t>
            </w:r>
            <w:r>
              <w:rPr>
                <w:rFonts w:asciiTheme="majorHAnsi" w:hAnsiTheme="majorHAnsi" w:cstheme="majorBidi"/>
                <w:lang w:val="en-GB"/>
              </w:rPr>
              <w:t>May</w:t>
            </w:r>
            <w:r w:rsidR="00B26B1C" w:rsidRPr="6D09046C">
              <w:rPr>
                <w:rFonts w:asciiTheme="majorHAnsi" w:hAnsiTheme="majorHAnsi" w:cstheme="majorBidi"/>
                <w:lang w:val="en-GB"/>
              </w:rPr>
              <w:t xml:space="preserve"> 20</w:t>
            </w:r>
            <w:r w:rsidR="7C5A0CFB" w:rsidRPr="6D09046C">
              <w:rPr>
                <w:rFonts w:asciiTheme="majorHAnsi" w:hAnsiTheme="majorHAnsi" w:cstheme="majorBidi"/>
                <w:lang w:val="en-GB"/>
              </w:rPr>
              <w:t>2</w:t>
            </w:r>
            <w:r w:rsidR="74565F68" w:rsidRPr="6D09046C">
              <w:rPr>
                <w:rFonts w:asciiTheme="majorHAnsi" w:hAnsiTheme="majorHAnsi" w:cstheme="majorBidi"/>
                <w:lang w:val="en-GB"/>
              </w:rPr>
              <w:t>6</w:t>
            </w:r>
          </w:p>
        </w:tc>
      </w:tr>
      <w:tr w:rsidR="00CC3C06" w:rsidRPr="002721D9" w14:paraId="04253971" w14:textId="77777777" w:rsidTr="51E5CE8E">
        <w:tc>
          <w:tcPr>
            <w:tcW w:w="3999" w:type="dxa"/>
          </w:tcPr>
          <w:p w14:paraId="5ED5FFD7" w14:textId="77777777" w:rsidR="001030F2" w:rsidRDefault="2B94391F" w:rsidP="6D09046C">
            <w:pPr>
              <w:jc w:val="center"/>
              <w:rPr>
                <w:rFonts w:asciiTheme="majorHAnsi" w:hAnsiTheme="majorHAnsi" w:cstheme="majorBidi"/>
                <w:lang w:val="en-GB"/>
              </w:rPr>
            </w:pPr>
            <w:r w:rsidRPr="6D09046C">
              <w:rPr>
                <w:rFonts w:asciiTheme="majorHAnsi" w:hAnsiTheme="majorHAnsi" w:cstheme="majorBidi"/>
                <w:lang w:val="en-GB"/>
              </w:rPr>
              <w:t xml:space="preserve">Post-Tender Interview Stage </w:t>
            </w:r>
          </w:p>
          <w:p w14:paraId="52E44852" w14:textId="71FF00FE" w:rsidR="00CC3C06" w:rsidRDefault="5D436B97" w:rsidP="6D09046C">
            <w:pPr>
              <w:jc w:val="center"/>
              <w:rPr>
                <w:rFonts w:asciiTheme="majorHAnsi" w:hAnsiTheme="majorHAnsi" w:cstheme="majorBidi"/>
                <w:lang w:val="en-GB"/>
              </w:rPr>
            </w:pPr>
            <w:r w:rsidRPr="6D09046C">
              <w:rPr>
                <w:rFonts w:asciiTheme="majorHAnsi" w:hAnsiTheme="majorHAnsi" w:cstheme="majorBidi"/>
                <w:lang w:val="en-GB"/>
              </w:rPr>
              <w:t>(if required)</w:t>
            </w:r>
          </w:p>
        </w:tc>
        <w:tc>
          <w:tcPr>
            <w:tcW w:w="4483" w:type="dxa"/>
          </w:tcPr>
          <w:p w14:paraId="1AB746D6" w14:textId="373E72DC" w:rsidR="00CC3C06" w:rsidRPr="00384B16" w:rsidRDefault="007B4EA4" w:rsidP="6D09046C">
            <w:pPr>
              <w:jc w:val="center"/>
              <w:rPr>
                <w:rFonts w:asciiTheme="majorHAnsi" w:hAnsiTheme="majorHAnsi" w:cstheme="majorBidi"/>
                <w:lang w:val="en-GB"/>
              </w:rPr>
            </w:pPr>
            <w:r>
              <w:rPr>
                <w:rFonts w:asciiTheme="majorHAnsi" w:hAnsiTheme="majorHAnsi" w:cstheme="majorBidi"/>
                <w:lang w:val="en-GB"/>
              </w:rPr>
              <w:t>11</w:t>
            </w:r>
            <w:r w:rsidR="5687C2F8" w:rsidRPr="6D09046C">
              <w:rPr>
                <w:rFonts w:asciiTheme="majorHAnsi" w:hAnsiTheme="majorHAnsi" w:cstheme="majorBidi"/>
                <w:lang w:val="en-GB"/>
              </w:rPr>
              <w:t xml:space="preserve"> </w:t>
            </w:r>
            <w:r w:rsidR="5C909812" w:rsidRPr="6D09046C">
              <w:rPr>
                <w:rFonts w:asciiTheme="majorHAnsi" w:hAnsiTheme="majorHAnsi" w:cstheme="majorBidi"/>
                <w:lang w:val="en-GB"/>
              </w:rPr>
              <w:t>–</w:t>
            </w:r>
            <w:r w:rsidR="5687C2F8" w:rsidRPr="6D09046C">
              <w:rPr>
                <w:rFonts w:asciiTheme="majorHAnsi" w:hAnsiTheme="majorHAnsi" w:cstheme="majorBidi"/>
                <w:lang w:val="en-GB"/>
              </w:rPr>
              <w:t xml:space="preserve"> </w:t>
            </w:r>
            <w:r>
              <w:rPr>
                <w:rFonts w:asciiTheme="majorHAnsi" w:hAnsiTheme="majorHAnsi" w:cstheme="majorBidi"/>
                <w:lang w:val="en-GB"/>
              </w:rPr>
              <w:t>15</w:t>
            </w:r>
            <w:r w:rsidR="5C909812" w:rsidRPr="6D09046C">
              <w:rPr>
                <w:rFonts w:asciiTheme="majorHAnsi" w:hAnsiTheme="majorHAnsi" w:cstheme="majorBidi"/>
                <w:lang w:val="en-GB"/>
              </w:rPr>
              <w:t xml:space="preserve"> </w:t>
            </w:r>
            <w:r w:rsidR="48833B39" w:rsidRPr="6D09046C">
              <w:rPr>
                <w:rFonts w:asciiTheme="majorHAnsi" w:hAnsiTheme="majorHAnsi" w:cstheme="majorBidi"/>
                <w:lang w:val="en-GB"/>
              </w:rPr>
              <w:t>May</w:t>
            </w:r>
            <w:r w:rsidR="00B26B1C" w:rsidRPr="6D09046C">
              <w:rPr>
                <w:rFonts w:asciiTheme="majorHAnsi" w:hAnsiTheme="majorHAnsi" w:cstheme="majorBidi"/>
                <w:lang w:val="en-GB"/>
              </w:rPr>
              <w:t xml:space="preserve"> 20</w:t>
            </w:r>
            <w:r w:rsidR="2D39F25C" w:rsidRPr="6D09046C">
              <w:rPr>
                <w:rFonts w:asciiTheme="majorHAnsi" w:hAnsiTheme="majorHAnsi" w:cstheme="majorBidi"/>
                <w:lang w:val="en-GB"/>
              </w:rPr>
              <w:t>2</w:t>
            </w:r>
            <w:r w:rsidR="6F6F21F5" w:rsidRPr="6D09046C">
              <w:rPr>
                <w:rFonts w:asciiTheme="majorHAnsi" w:hAnsiTheme="majorHAnsi" w:cstheme="majorBidi"/>
                <w:lang w:val="en-GB"/>
              </w:rPr>
              <w:t>6</w:t>
            </w:r>
          </w:p>
        </w:tc>
      </w:tr>
      <w:tr w:rsidR="00C013AA" w:rsidRPr="002721D9" w14:paraId="63D0FC86" w14:textId="77777777" w:rsidTr="51E5CE8E">
        <w:tc>
          <w:tcPr>
            <w:tcW w:w="3999" w:type="dxa"/>
          </w:tcPr>
          <w:p w14:paraId="23195249"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Contract Award</w:t>
            </w:r>
          </w:p>
        </w:tc>
        <w:tc>
          <w:tcPr>
            <w:tcW w:w="4483" w:type="dxa"/>
          </w:tcPr>
          <w:p w14:paraId="1D7670C5" w14:textId="3A733E27" w:rsidR="00C013AA" w:rsidRPr="00384B16" w:rsidRDefault="004E35C4" w:rsidP="6D09046C">
            <w:pPr>
              <w:jc w:val="center"/>
              <w:rPr>
                <w:rFonts w:asciiTheme="majorHAnsi" w:hAnsiTheme="majorHAnsi" w:cstheme="majorBidi"/>
                <w:lang w:val="en-GB"/>
              </w:rPr>
            </w:pPr>
            <w:r>
              <w:rPr>
                <w:rFonts w:asciiTheme="majorHAnsi" w:hAnsiTheme="majorHAnsi" w:cstheme="majorBidi"/>
                <w:lang w:val="en-GB"/>
              </w:rPr>
              <w:t>29</w:t>
            </w:r>
            <w:r w:rsidR="00B26B1C" w:rsidRPr="6D09046C">
              <w:rPr>
                <w:rFonts w:asciiTheme="majorHAnsi" w:hAnsiTheme="majorHAnsi" w:cstheme="majorBidi"/>
                <w:lang w:val="en-GB"/>
              </w:rPr>
              <w:t xml:space="preserve"> </w:t>
            </w:r>
            <w:r w:rsidR="405C1C0D" w:rsidRPr="6D09046C">
              <w:rPr>
                <w:rFonts w:asciiTheme="majorHAnsi" w:hAnsiTheme="majorHAnsi" w:cstheme="majorBidi"/>
                <w:lang w:val="en-GB"/>
              </w:rPr>
              <w:t>May</w:t>
            </w:r>
            <w:r w:rsidR="00B26B1C" w:rsidRPr="6D09046C">
              <w:rPr>
                <w:rFonts w:asciiTheme="majorHAnsi" w:hAnsiTheme="majorHAnsi" w:cstheme="majorBidi"/>
                <w:lang w:val="en-GB"/>
              </w:rPr>
              <w:t xml:space="preserve"> 20</w:t>
            </w:r>
            <w:r w:rsidR="7213C238" w:rsidRPr="6D09046C">
              <w:rPr>
                <w:rFonts w:asciiTheme="majorHAnsi" w:hAnsiTheme="majorHAnsi" w:cstheme="majorBidi"/>
                <w:lang w:val="en-GB"/>
              </w:rPr>
              <w:t>2</w:t>
            </w:r>
            <w:r w:rsidR="3E07746E" w:rsidRPr="6D09046C">
              <w:rPr>
                <w:rFonts w:asciiTheme="majorHAnsi" w:hAnsiTheme="majorHAnsi" w:cstheme="majorBidi"/>
                <w:lang w:val="en-GB"/>
              </w:rPr>
              <w:t>6</w:t>
            </w:r>
          </w:p>
        </w:tc>
      </w:tr>
      <w:tr w:rsidR="00C013AA" w:rsidRPr="002721D9" w14:paraId="70E4D588" w14:textId="77777777" w:rsidTr="51E5CE8E">
        <w:tc>
          <w:tcPr>
            <w:tcW w:w="3999" w:type="dxa"/>
          </w:tcPr>
          <w:p w14:paraId="63747B0B" w14:textId="4D9DAC4D"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 xml:space="preserve">Standstill period </w:t>
            </w:r>
            <w:r w:rsidR="00D53F8A" w:rsidRPr="6D09046C">
              <w:rPr>
                <w:rFonts w:asciiTheme="majorHAnsi" w:hAnsiTheme="majorHAnsi" w:cstheme="majorBidi"/>
                <w:lang w:val="en-GB"/>
              </w:rPr>
              <w:t>(</w:t>
            </w:r>
            <w:r w:rsidR="27EFCD05" w:rsidRPr="6D09046C">
              <w:rPr>
                <w:rFonts w:asciiTheme="majorHAnsi" w:hAnsiTheme="majorHAnsi" w:cstheme="majorBidi"/>
                <w:lang w:val="en-GB"/>
              </w:rPr>
              <w:t>10</w:t>
            </w:r>
            <w:r w:rsidR="00D53F8A" w:rsidRPr="6D09046C">
              <w:rPr>
                <w:rFonts w:asciiTheme="majorHAnsi" w:hAnsiTheme="majorHAnsi" w:cstheme="majorBidi"/>
                <w:lang w:val="en-GB"/>
              </w:rPr>
              <w:t xml:space="preserve"> working days)</w:t>
            </w:r>
          </w:p>
        </w:tc>
        <w:tc>
          <w:tcPr>
            <w:tcW w:w="4483" w:type="dxa"/>
          </w:tcPr>
          <w:p w14:paraId="06A13116" w14:textId="57B12048" w:rsidR="00C013AA" w:rsidRPr="00384B16" w:rsidRDefault="008B1B1F" w:rsidP="6D09046C">
            <w:pPr>
              <w:jc w:val="center"/>
              <w:rPr>
                <w:rFonts w:asciiTheme="majorHAnsi" w:hAnsiTheme="majorHAnsi" w:cstheme="majorBidi"/>
                <w:lang w:val="en-GB"/>
              </w:rPr>
            </w:pPr>
            <w:r>
              <w:rPr>
                <w:rFonts w:asciiTheme="majorHAnsi" w:hAnsiTheme="majorHAnsi" w:cstheme="majorBidi"/>
                <w:lang w:val="en-GB"/>
              </w:rPr>
              <w:t>1</w:t>
            </w:r>
            <w:r w:rsidR="5687C2F8" w:rsidRPr="6D09046C">
              <w:rPr>
                <w:rFonts w:asciiTheme="majorHAnsi" w:hAnsiTheme="majorHAnsi" w:cstheme="majorBidi"/>
                <w:lang w:val="en-GB"/>
              </w:rPr>
              <w:t xml:space="preserve"> – </w:t>
            </w:r>
            <w:r>
              <w:rPr>
                <w:rFonts w:asciiTheme="majorHAnsi" w:hAnsiTheme="majorHAnsi" w:cstheme="majorBidi"/>
                <w:lang w:val="en-GB"/>
              </w:rPr>
              <w:t>12</w:t>
            </w:r>
            <w:r w:rsidR="5687C2F8" w:rsidRPr="6D09046C">
              <w:rPr>
                <w:rFonts w:asciiTheme="majorHAnsi" w:hAnsiTheme="majorHAnsi" w:cstheme="majorBidi"/>
                <w:lang w:val="en-GB"/>
              </w:rPr>
              <w:t xml:space="preserve"> </w:t>
            </w:r>
            <w:r>
              <w:rPr>
                <w:rFonts w:asciiTheme="majorHAnsi" w:hAnsiTheme="majorHAnsi" w:cstheme="majorBidi"/>
                <w:lang w:val="en-GB"/>
              </w:rPr>
              <w:t>June</w:t>
            </w:r>
            <w:r w:rsidR="7967AD23" w:rsidRPr="6D09046C">
              <w:rPr>
                <w:rFonts w:asciiTheme="majorHAnsi" w:hAnsiTheme="majorHAnsi" w:cstheme="majorBidi"/>
                <w:lang w:val="en-GB"/>
              </w:rPr>
              <w:t xml:space="preserve"> </w:t>
            </w:r>
            <w:r w:rsidR="00B26B1C" w:rsidRPr="6D09046C">
              <w:rPr>
                <w:rFonts w:asciiTheme="majorHAnsi" w:hAnsiTheme="majorHAnsi" w:cstheme="majorBidi"/>
                <w:lang w:val="en-GB"/>
              </w:rPr>
              <w:t>20</w:t>
            </w:r>
            <w:r w:rsidR="7213C238" w:rsidRPr="6D09046C">
              <w:rPr>
                <w:rFonts w:asciiTheme="majorHAnsi" w:hAnsiTheme="majorHAnsi" w:cstheme="majorBidi"/>
                <w:lang w:val="en-GB"/>
              </w:rPr>
              <w:t>2</w:t>
            </w:r>
            <w:r w:rsidR="740EA169" w:rsidRPr="6D09046C">
              <w:rPr>
                <w:rFonts w:asciiTheme="majorHAnsi" w:hAnsiTheme="majorHAnsi" w:cstheme="majorBidi"/>
                <w:lang w:val="en-GB"/>
              </w:rPr>
              <w:t>6</w:t>
            </w:r>
          </w:p>
        </w:tc>
      </w:tr>
      <w:tr w:rsidR="00C013AA" w:rsidRPr="002721D9" w14:paraId="005FC25A" w14:textId="77777777" w:rsidTr="51E5CE8E">
        <w:tc>
          <w:tcPr>
            <w:tcW w:w="3999" w:type="dxa"/>
          </w:tcPr>
          <w:p w14:paraId="15E0B99F"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Contract Commencement date</w:t>
            </w:r>
          </w:p>
        </w:tc>
        <w:tc>
          <w:tcPr>
            <w:tcW w:w="4483" w:type="dxa"/>
          </w:tcPr>
          <w:p w14:paraId="693DBBF0" w14:textId="3FC8ED7B" w:rsidR="00C013AA" w:rsidRPr="00973BE4" w:rsidRDefault="008B1B1F" w:rsidP="6D09046C">
            <w:pPr>
              <w:jc w:val="center"/>
              <w:rPr>
                <w:rFonts w:asciiTheme="majorHAnsi" w:hAnsiTheme="majorHAnsi" w:cstheme="majorBidi"/>
                <w:lang w:val="en-GB"/>
              </w:rPr>
            </w:pPr>
            <w:r>
              <w:rPr>
                <w:rFonts w:asciiTheme="majorHAnsi" w:hAnsiTheme="majorHAnsi" w:cstheme="majorBidi"/>
                <w:lang w:val="en-GB"/>
              </w:rPr>
              <w:t>15 June</w:t>
            </w:r>
            <w:r w:rsidR="00B26B1C" w:rsidRPr="6D09046C">
              <w:rPr>
                <w:rFonts w:asciiTheme="majorHAnsi" w:hAnsiTheme="majorHAnsi" w:cstheme="majorBidi"/>
                <w:lang w:val="en-GB"/>
              </w:rPr>
              <w:t xml:space="preserve"> 20</w:t>
            </w:r>
            <w:r w:rsidR="747D2511" w:rsidRPr="6D09046C">
              <w:rPr>
                <w:rFonts w:asciiTheme="majorHAnsi" w:hAnsiTheme="majorHAnsi" w:cstheme="majorBidi"/>
                <w:lang w:val="en-GB"/>
              </w:rPr>
              <w:t>2</w:t>
            </w:r>
            <w:r w:rsidR="2226CF39" w:rsidRPr="6D09046C">
              <w:rPr>
                <w:rFonts w:asciiTheme="majorHAnsi" w:hAnsiTheme="majorHAnsi" w:cstheme="majorBidi"/>
                <w:lang w:val="en-GB"/>
              </w:rPr>
              <w:t>6</w:t>
            </w:r>
          </w:p>
        </w:tc>
      </w:tr>
      <w:tr w:rsidR="00C013AA" w:rsidRPr="002721D9" w14:paraId="26143869" w14:textId="77777777" w:rsidTr="51E5CE8E">
        <w:tc>
          <w:tcPr>
            <w:tcW w:w="3999" w:type="dxa"/>
          </w:tcPr>
          <w:p w14:paraId="74AFBA34" w14:textId="77777777" w:rsidR="00C013AA" w:rsidRDefault="00C013AA" w:rsidP="6D09046C">
            <w:pPr>
              <w:jc w:val="center"/>
              <w:rPr>
                <w:rFonts w:asciiTheme="majorHAnsi" w:hAnsiTheme="majorHAnsi" w:cstheme="majorBidi"/>
                <w:lang w:val="en-GB"/>
              </w:rPr>
            </w:pPr>
            <w:r w:rsidRPr="6D09046C">
              <w:rPr>
                <w:rFonts w:asciiTheme="majorHAnsi" w:hAnsiTheme="majorHAnsi" w:cstheme="majorBidi"/>
                <w:lang w:val="en-GB"/>
              </w:rPr>
              <w:t xml:space="preserve">Construction Commencement date </w:t>
            </w:r>
          </w:p>
        </w:tc>
        <w:tc>
          <w:tcPr>
            <w:tcW w:w="4483" w:type="dxa"/>
          </w:tcPr>
          <w:p w14:paraId="14874FFC" w14:textId="77777777" w:rsidR="00C013AA" w:rsidRPr="00973BE4" w:rsidRDefault="00C013AA" w:rsidP="6D09046C">
            <w:pPr>
              <w:jc w:val="center"/>
              <w:rPr>
                <w:rFonts w:asciiTheme="majorHAnsi" w:hAnsiTheme="majorHAnsi" w:cstheme="majorBidi"/>
                <w:lang w:val="en-GB"/>
              </w:rPr>
            </w:pPr>
            <w:r w:rsidRPr="6D09046C">
              <w:rPr>
                <w:rFonts w:asciiTheme="majorHAnsi" w:hAnsiTheme="majorHAnsi" w:cstheme="majorBidi"/>
                <w:lang w:val="en-GB"/>
              </w:rPr>
              <w:t>To be discussed with successful contractor</w:t>
            </w:r>
          </w:p>
        </w:tc>
      </w:tr>
    </w:tbl>
    <w:p w14:paraId="1CF2711B" w14:textId="77777777" w:rsidR="00044F10" w:rsidRPr="002721D9" w:rsidRDefault="00044F10" w:rsidP="51E5CE8E">
      <w:pPr>
        <w:rPr>
          <w:rFonts w:asciiTheme="majorHAnsi" w:hAnsiTheme="majorHAnsi" w:cstheme="majorBidi"/>
          <w:lang w:val="en-GB"/>
        </w:rPr>
      </w:pPr>
    </w:p>
    <w:p w14:paraId="42C7A3A2" w14:textId="5B1ECC0E" w:rsidR="51E5CE8E" w:rsidRDefault="51E5CE8E" w:rsidP="51E5CE8E">
      <w:pPr>
        <w:rPr>
          <w:rFonts w:asciiTheme="majorHAnsi" w:hAnsiTheme="majorHAnsi" w:cstheme="majorBidi"/>
          <w:lang w:val="en-GB"/>
        </w:rPr>
      </w:pPr>
    </w:p>
    <w:p w14:paraId="4BF96497" w14:textId="77777777" w:rsidR="00F30D32" w:rsidRDefault="00A668ED" w:rsidP="6D09046C">
      <w:pPr>
        <w:ind w:left="360"/>
        <w:rPr>
          <w:rFonts w:asciiTheme="majorHAnsi" w:hAnsiTheme="majorHAnsi" w:cstheme="majorBidi"/>
          <w:lang w:val="en-GB"/>
        </w:rPr>
      </w:pPr>
      <w:r w:rsidRPr="6D09046C">
        <w:rPr>
          <w:rFonts w:asciiTheme="majorHAnsi" w:hAnsiTheme="majorHAnsi" w:cstheme="majorBidi"/>
          <w:lang w:val="en-GB"/>
        </w:rPr>
        <w:t>Tenders</w:t>
      </w:r>
      <w:r w:rsidR="001F49CB" w:rsidRPr="6D09046C">
        <w:rPr>
          <w:rFonts w:asciiTheme="majorHAnsi" w:hAnsiTheme="majorHAnsi" w:cstheme="majorBidi"/>
          <w:lang w:val="en-GB"/>
        </w:rPr>
        <w:t xml:space="preserve"> submitted after the stipulated time and date advised will be rejected, unless</w:t>
      </w:r>
      <w:r w:rsidR="00D636DB" w:rsidRPr="6D09046C">
        <w:rPr>
          <w:rFonts w:asciiTheme="majorHAnsi" w:hAnsiTheme="majorHAnsi" w:cstheme="majorBidi"/>
          <w:lang w:val="en-GB"/>
        </w:rPr>
        <w:t xml:space="preserve"> exceptional circumstances are proven, such as</w:t>
      </w:r>
      <w:r w:rsidR="00F30D32" w:rsidRPr="6D09046C">
        <w:rPr>
          <w:rFonts w:asciiTheme="majorHAnsi" w:hAnsiTheme="majorHAnsi" w:cstheme="majorBidi"/>
          <w:lang w:val="en-GB"/>
        </w:rPr>
        <w:t xml:space="preserve"> clear evidence of postal guarantee</w:t>
      </w:r>
      <w:r w:rsidR="001F49CB" w:rsidRPr="6D09046C">
        <w:rPr>
          <w:rFonts w:asciiTheme="majorHAnsi" w:hAnsiTheme="majorHAnsi" w:cstheme="majorBidi"/>
          <w:lang w:val="en-GB"/>
        </w:rPr>
        <w:t xml:space="preserve"> </w:t>
      </w:r>
      <w:r w:rsidR="00F30D32" w:rsidRPr="6D09046C">
        <w:rPr>
          <w:rFonts w:asciiTheme="majorHAnsi" w:hAnsiTheme="majorHAnsi" w:cstheme="majorBidi"/>
          <w:lang w:val="en-GB"/>
        </w:rPr>
        <w:t>or record of successful submission through In-tend.</w:t>
      </w:r>
    </w:p>
    <w:p w14:paraId="3994E4B9" w14:textId="77777777" w:rsidR="00CF5A5C" w:rsidRDefault="001F49CB" w:rsidP="6D09046C">
      <w:pPr>
        <w:ind w:left="360"/>
        <w:rPr>
          <w:rFonts w:asciiTheme="majorHAnsi" w:hAnsiTheme="majorHAnsi" w:cstheme="majorBidi"/>
          <w:lang w:val="en-GB"/>
        </w:rPr>
      </w:pPr>
      <w:r w:rsidRPr="6D09046C">
        <w:rPr>
          <w:rFonts w:asciiTheme="majorHAnsi" w:hAnsiTheme="majorHAnsi" w:cstheme="majorBidi"/>
          <w:lang w:val="en-GB"/>
        </w:rPr>
        <w:t xml:space="preserve"> </w:t>
      </w:r>
    </w:p>
    <w:p w14:paraId="20176E51" w14:textId="1B1F3A5B" w:rsidR="00E926E2" w:rsidRDefault="00E926E2" w:rsidP="51E5CE8E">
      <w:pPr>
        <w:ind w:left="360"/>
        <w:rPr>
          <w:rFonts w:asciiTheme="majorHAnsi" w:hAnsiTheme="majorHAnsi" w:cstheme="majorBidi"/>
          <w:lang w:val="en-GB"/>
        </w:rPr>
      </w:pPr>
      <w:r w:rsidRPr="51E5CE8E">
        <w:rPr>
          <w:rFonts w:asciiTheme="majorHAnsi" w:hAnsiTheme="majorHAnsi" w:cstheme="majorBidi"/>
          <w:lang w:val="en-GB"/>
        </w:rPr>
        <w:t>Tenderers must ensure that the following documents have</w:t>
      </w:r>
      <w:r w:rsidR="00202FD1" w:rsidRPr="51E5CE8E">
        <w:rPr>
          <w:rFonts w:asciiTheme="majorHAnsi" w:hAnsiTheme="majorHAnsi" w:cstheme="majorBidi"/>
          <w:lang w:val="en-GB"/>
        </w:rPr>
        <w:t xml:space="preserve"> been returned, by noon </w:t>
      </w:r>
      <w:r w:rsidR="4E5B414D" w:rsidRPr="51E5CE8E">
        <w:rPr>
          <w:rFonts w:asciiTheme="majorHAnsi" w:hAnsiTheme="majorHAnsi" w:cstheme="majorBidi"/>
          <w:lang w:val="en-GB"/>
        </w:rPr>
        <w:t>20</w:t>
      </w:r>
      <w:r w:rsidR="5BA36EBE" w:rsidRPr="51E5CE8E">
        <w:rPr>
          <w:rFonts w:asciiTheme="majorHAnsi" w:hAnsiTheme="majorHAnsi" w:cstheme="majorBidi"/>
          <w:lang w:val="en-GB"/>
        </w:rPr>
        <w:t xml:space="preserve"> April</w:t>
      </w:r>
      <w:r w:rsidR="00DB17E4" w:rsidRPr="51E5CE8E">
        <w:rPr>
          <w:rFonts w:asciiTheme="majorHAnsi" w:hAnsiTheme="majorHAnsi" w:cstheme="majorBidi"/>
          <w:lang w:val="en-GB"/>
        </w:rPr>
        <w:t xml:space="preserve"> </w:t>
      </w:r>
      <w:r w:rsidR="00934059" w:rsidRPr="51E5CE8E">
        <w:rPr>
          <w:rFonts w:asciiTheme="majorHAnsi" w:hAnsiTheme="majorHAnsi" w:cstheme="majorBidi"/>
          <w:lang w:val="en-GB"/>
        </w:rPr>
        <w:t>20</w:t>
      </w:r>
      <w:r w:rsidR="39F1E0B8" w:rsidRPr="51E5CE8E">
        <w:rPr>
          <w:rFonts w:asciiTheme="majorHAnsi" w:hAnsiTheme="majorHAnsi" w:cstheme="majorBidi"/>
          <w:lang w:val="en-GB"/>
        </w:rPr>
        <w:t>2</w:t>
      </w:r>
      <w:r w:rsidR="1F13952A" w:rsidRPr="51E5CE8E">
        <w:rPr>
          <w:rFonts w:asciiTheme="majorHAnsi" w:hAnsiTheme="majorHAnsi" w:cstheme="majorBidi"/>
          <w:lang w:val="en-GB"/>
        </w:rPr>
        <w:t>6</w:t>
      </w:r>
      <w:r w:rsidRPr="51E5CE8E">
        <w:rPr>
          <w:rFonts w:asciiTheme="majorHAnsi" w:hAnsiTheme="majorHAnsi" w:cstheme="majorBidi"/>
          <w:lang w:val="en-GB"/>
        </w:rPr>
        <w:t xml:space="preserve">, </w:t>
      </w:r>
      <w:proofErr w:type="gramStart"/>
      <w:r w:rsidRPr="51E5CE8E">
        <w:rPr>
          <w:rFonts w:asciiTheme="majorHAnsi" w:hAnsiTheme="majorHAnsi" w:cstheme="majorBidi"/>
          <w:lang w:val="en-GB"/>
        </w:rPr>
        <w:t>in order for</w:t>
      </w:r>
      <w:proofErr w:type="gramEnd"/>
      <w:r w:rsidRPr="51E5CE8E">
        <w:rPr>
          <w:rFonts w:asciiTheme="majorHAnsi" w:hAnsiTheme="majorHAnsi" w:cstheme="majorBidi"/>
          <w:lang w:val="en-GB"/>
        </w:rPr>
        <w:t xml:space="preserve"> their bids to be evaluated:</w:t>
      </w:r>
    </w:p>
    <w:p w14:paraId="3DEFDC7D" w14:textId="77777777" w:rsidR="00E926E2" w:rsidRDefault="00E926E2" w:rsidP="6D09046C">
      <w:pPr>
        <w:ind w:left="360"/>
        <w:rPr>
          <w:rFonts w:asciiTheme="majorHAnsi" w:hAnsiTheme="majorHAnsi" w:cstheme="majorBidi"/>
          <w:lang w:val="en-GB"/>
        </w:rPr>
      </w:pPr>
    </w:p>
    <w:p w14:paraId="35EA70B1" w14:textId="77777777" w:rsidR="00E926E2" w:rsidRDefault="00E926E2" w:rsidP="6D09046C">
      <w:pPr>
        <w:ind w:left="360"/>
        <w:rPr>
          <w:rFonts w:asciiTheme="majorHAnsi" w:hAnsiTheme="majorHAnsi" w:cstheme="majorBidi"/>
          <w:lang w:val="en-GB"/>
        </w:rPr>
      </w:pPr>
      <w:r w:rsidRPr="6D09046C">
        <w:rPr>
          <w:rFonts w:asciiTheme="majorHAnsi" w:hAnsiTheme="majorHAnsi" w:cstheme="majorBidi"/>
          <w:lang w:val="en-GB"/>
        </w:rPr>
        <w:t xml:space="preserve">Assessment Document (sections 1 and 2) </w:t>
      </w:r>
      <w:r w:rsidR="00385145" w:rsidRPr="6D09046C">
        <w:rPr>
          <w:rFonts w:asciiTheme="majorHAnsi" w:hAnsiTheme="majorHAnsi" w:cstheme="majorBidi"/>
          <w:lang w:val="en-GB"/>
        </w:rPr>
        <w:t>–</w:t>
      </w:r>
      <w:r w:rsidRPr="6D09046C">
        <w:rPr>
          <w:rFonts w:asciiTheme="majorHAnsi" w:hAnsiTheme="majorHAnsi" w:cstheme="majorBidi"/>
          <w:lang w:val="en-GB"/>
        </w:rPr>
        <w:t xml:space="preserve"> </w:t>
      </w:r>
      <w:r w:rsidR="00385145" w:rsidRPr="6D09046C">
        <w:rPr>
          <w:rFonts w:asciiTheme="majorHAnsi" w:hAnsiTheme="majorHAnsi" w:cstheme="majorBidi"/>
          <w:lang w:val="en-GB"/>
        </w:rPr>
        <w:t xml:space="preserve">fully </w:t>
      </w:r>
      <w:r w:rsidRPr="6D09046C">
        <w:rPr>
          <w:rFonts w:asciiTheme="majorHAnsi" w:hAnsiTheme="majorHAnsi" w:cstheme="majorBidi"/>
          <w:lang w:val="en-GB"/>
        </w:rPr>
        <w:t>completed</w:t>
      </w:r>
    </w:p>
    <w:p w14:paraId="7DF20280" w14:textId="77777777" w:rsidR="00394A40" w:rsidRDefault="00394A40" w:rsidP="6D09046C">
      <w:pPr>
        <w:ind w:left="360"/>
        <w:rPr>
          <w:rFonts w:asciiTheme="majorHAnsi" w:hAnsiTheme="majorHAnsi" w:cstheme="majorBidi"/>
          <w:lang w:val="en-GB"/>
        </w:rPr>
      </w:pPr>
      <w:r w:rsidRPr="6D09046C">
        <w:rPr>
          <w:rFonts w:asciiTheme="majorHAnsi" w:hAnsiTheme="majorHAnsi" w:cstheme="majorBidi"/>
          <w:lang w:val="en-GB"/>
        </w:rPr>
        <w:t>Form of Tender - signed</w:t>
      </w:r>
    </w:p>
    <w:p w14:paraId="4856DE49" w14:textId="77777777" w:rsidR="002B3946" w:rsidRDefault="002B3946" w:rsidP="6D09046C">
      <w:pPr>
        <w:ind w:left="360"/>
        <w:rPr>
          <w:rFonts w:asciiTheme="majorHAnsi" w:hAnsiTheme="majorHAnsi" w:cstheme="majorBidi"/>
          <w:lang w:val="en-GB"/>
        </w:rPr>
      </w:pPr>
      <w:r w:rsidRPr="6D09046C">
        <w:rPr>
          <w:rFonts w:asciiTheme="majorHAnsi" w:hAnsiTheme="majorHAnsi" w:cstheme="majorBidi"/>
          <w:lang w:val="en-GB"/>
        </w:rPr>
        <w:t xml:space="preserve">Terms and Conditions of Contract – </w:t>
      </w:r>
      <w:r w:rsidR="00C94EE3" w:rsidRPr="6D09046C">
        <w:rPr>
          <w:rFonts w:asciiTheme="majorHAnsi" w:hAnsiTheme="majorHAnsi" w:cstheme="majorBidi"/>
          <w:lang w:val="en-GB"/>
        </w:rPr>
        <w:t xml:space="preserve">signed </w:t>
      </w:r>
      <w:r w:rsidRPr="6D09046C">
        <w:rPr>
          <w:rFonts w:asciiTheme="majorHAnsi" w:hAnsiTheme="majorHAnsi" w:cstheme="majorBidi"/>
          <w:lang w:val="en-GB"/>
        </w:rPr>
        <w:t xml:space="preserve"> </w:t>
      </w:r>
    </w:p>
    <w:p w14:paraId="479A850A" w14:textId="77777777" w:rsidR="00A11E22" w:rsidRDefault="00A11E22" w:rsidP="6D09046C">
      <w:pPr>
        <w:ind w:left="360"/>
        <w:rPr>
          <w:rFonts w:asciiTheme="majorHAnsi" w:hAnsiTheme="majorHAnsi" w:cstheme="majorBidi"/>
          <w:lang w:val="en-GB"/>
        </w:rPr>
      </w:pPr>
    </w:p>
    <w:p w14:paraId="0DEEA767" w14:textId="4A5B9DD6" w:rsidR="003C445F" w:rsidRPr="002721D9" w:rsidRDefault="003C445F" w:rsidP="51E5CE8E">
      <w:pPr>
        <w:pStyle w:val="ListParagraph"/>
        <w:numPr>
          <w:ilvl w:val="0"/>
          <w:numId w:val="14"/>
        </w:numPr>
        <w:jc w:val="both"/>
        <w:rPr>
          <w:rFonts w:asciiTheme="majorHAnsi" w:hAnsiTheme="majorHAnsi" w:cstheme="majorBidi"/>
        </w:rPr>
      </w:pPr>
      <w:r w:rsidRPr="51E5CE8E">
        <w:rPr>
          <w:rFonts w:asciiTheme="majorHAnsi" w:hAnsiTheme="majorHAnsi" w:cstheme="majorBidi"/>
        </w:rPr>
        <w:t xml:space="preserve">If </w:t>
      </w:r>
      <w:r w:rsidR="00567D16" w:rsidRPr="51E5CE8E">
        <w:rPr>
          <w:rFonts w:asciiTheme="majorHAnsi" w:hAnsiTheme="majorHAnsi" w:cstheme="majorBidi"/>
        </w:rPr>
        <w:t xml:space="preserve">your submission is via our </w:t>
      </w:r>
      <w:hyperlink r:id="rId21">
        <w:r w:rsidR="00567D16" w:rsidRPr="51E5CE8E">
          <w:rPr>
            <w:rStyle w:val="Hyperlink"/>
            <w:rFonts w:asciiTheme="majorHAnsi" w:hAnsiTheme="majorHAnsi" w:cstheme="majorBidi"/>
          </w:rPr>
          <w:t>In-tend supplier portal</w:t>
        </w:r>
      </w:hyperlink>
      <w:r w:rsidR="00567D16" w:rsidRPr="51E5CE8E">
        <w:rPr>
          <w:rFonts w:asciiTheme="majorHAnsi" w:hAnsiTheme="majorHAnsi" w:cstheme="majorBidi"/>
        </w:rPr>
        <w:t>, then</w:t>
      </w:r>
      <w:r w:rsidR="00B26B1C" w:rsidRPr="51E5CE8E">
        <w:rPr>
          <w:rFonts w:asciiTheme="majorHAnsi" w:hAnsiTheme="majorHAnsi" w:cstheme="majorBidi"/>
        </w:rPr>
        <w:t xml:space="preserve"> it must be completed by noon </w:t>
      </w:r>
      <w:r w:rsidR="735450C5" w:rsidRPr="51E5CE8E">
        <w:rPr>
          <w:rFonts w:asciiTheme="majorHAnsi" w:hAnsiTheme="majorHAnsi" w:cstheme="majorBidi"/>
        </w:rPr>
        <w:t>20</w:t>
      </w:r>
      <w:r w:rsidR="00B26B1C" w:rsidRPr="51E5CE8E">
        <w:rPr>
          <w:rFonts w:asciiTheme="majorHAnsi" w:hAnsiTheme="majorHAnsi" w:cstheme="majorBidi"/>
        </w:rPr>
        <w:t xml:space="preserve"> </w:t>
      </w:r>
      <w:r w:rsidR="04005C67" w:rsidRPr="51E5CE8E">
        <w:rPr>
          <w:rFonts w:asciiTheme="majorHAnsi" w:hAnsiTheme="majorHAnsi" w:cstheme="majorBidi"/>
        </w:rPr>
        <w:t>April</w:t>
      </w:r>
      <w:r w:rsidR="00567D16" w:rsidRPr="51E5CE8E">
        <w:rPr>
          <w:rFonts w:asciiTheme="majorHAnsi" w:hAnsiTheme="majorHAnsi" w:cstheme="majorBidi"/>
        </w:rPr>
        <w:t xml:space="preserve"> 20</w:t>
      </w:r>
      <w:r w:rsidR="1E33AECD" w:rsidRPr="51E5CE8E">
        <w:rPr>
          <w:rFonts w:asciiTheme="majorHAnsi" w:hAnsiTheme="majorHAnsi" w:cstheme="majorBidi"/>
        </w:rPr>
        <w:t>2</w:t>
      </w:r>
      <w:r w:rsidR="55559C7F" w:rsidRPr="51E5CE8E">
        <w:rPr>
          <w:rFonts w:asciiTheme="majorHAnsi" w:hAnsiTheme="majorHAnsi" w:cstheme="majorBidi"/>
        </w:rPr>
        <w:t>6</w:t>
      </w:r>
      <w:r w:rsidR="00567D16" w:rsidRPr="51E5CE8E">
        <w:rPr>
          <w:rFonts w:asciiTheme="majorHAnsi" w:hAnsiTheme="majorHAnsi" w:cstheme="majorBidi"/>
        </w:rPr>
        <w:t>. Please note that you will have to register on this portal before you can view the Invitation to Tender document and submit a tender</w:t>
      </w:r>
      <w:r w:rsidR="00D53F8A" w:rsidRPr="51E5CE8E">
        <w:rPr>
          <w:rFonts w:asciiTheme="majorHAnsi" w:hAnsiTheme="majorHAnsi" w:cstheme="majorBidi"/>
        </w:rPr>
        <w:t>.</w:t>
      </w:r>
      <w:r w:rsidR="00567D16" w:rsidRPr="51E5CE8E">
        <w:rPr>
          <w:rFonts w:asciiTheme="majorHAnsi" w:hAnsiTheme="majorHAnsi" w:cstheme="majorBidi"/>
        </w:rPr>
        <w:t xml:space="preserve">  </w:t>
      </w:r>
    </w:p>
    <w:p w14:paraId="1798DAEF" w14:textId="77777777" w:rsidR="003C445F" w:rsidRDefault="003C445F" w:rsidP="6D09046C">
      <w:pPr>
        <w:jc w:val="both"/>
        <w:rPr>
          <w:rFonts w:asciiTheme="majorHAnsi" w:hAnsiTheme="majorHAnsi" w:cstheme="majorBidi"/>
          <w:lang w:val="en-GB"/>
        </w:rPr>
      </w:pPr>
    </w:p>
    <w:p w14:paraId="0F1EF3D1" w14:textId="17188FBA" w:rsidR="0085103C" w:rsidRPr="0085103C" w:rsidRDefault="00EF7969" w:rsidP="6D09046C">
      <w:pPr>
        <w:pStyle w:val="ListParagraph"/>
        <w:numPr>
          <w:ilvl w:val="0"/>
          <w:numId w:val="14"/>
        </w:numPr>
        <w:rPr>
          <w:rFonts w:asciiTheme="majorHAnsi" w:hAnsiTheme="majorHAnsi" w:cstheme="majorBidi"/>
          <w:lang w:val="en-GB"/>
        </w:rPr>
      </w:pPr>
      <w:r w:rsidRPr="6D09046C">
        <w:rPr>
          <w:rFonts w:asciiTheme="majorHAnsi" w:hAnsiTheme="majorHAnsi" w:cstheme="majorBidi"/>
          <w:lang w:val="en-GB"/>
        </w:rPr>
        <w:t xml:space="preserve">If you wish to email your submission, please send it to </w:t>
      </w:r>
      <w:hyperlink r:id="rId22">
        <w:r w:rsidRPr="6D09046C">
          <w:rPr>
            <w:rStyle w:val="Hyperlink"/>
            <w:rFonts w:asciiTheme="majorHAnsi" w:hAnsiTheme="majorHAnsi" w:cstheme="majorBidi"/>
            <w:lang w:val="en-GB"/>
          </w:rPr>
          <w:t>tender@newforestnpa.gov.uk</w:t>
        </w:r>
      </w:hyperlink>
      <w:r w:rsidRPr="6D09046C">
        <w:rPr>
          <w:rFonts w:asciiTheme="majorHAnsi" w:hAnsiTheme="majorHAnsi" w:cstheme="majorBidi"/>
          <w:lang w:val="en-GB"/>
        </w:rPr>
        <w:t xml:space="preserve">. </w:t>
      </w:r>
    </w:p>
    <w:p w14:paraId="0929F5FB" w14:textId="77777777" w:rsidR="0085103C" w:rsidRPr="002721D9" w:rsidRDefault="0085103C" w:rsidP="6D09046C">
      <w:pPr>
        <w:jc w:val="both"/>
        <w:rPr>
          <w:rFonts w:asciiTheme="majorHAnsi" w:hAnsiTheme="majorHAnsi" w:cstheme="majorBidi"/>
          <w:lang w:val="en-GB"/>
        </w:rPr>
      </w:pPr>
    </w:p>
    <w:p w14:paraId="5E13C55C" w14:textId="7D39A214" w:rsidR="003C445F" w:rsidRPr="002721D9" w:rsidRDefault="003C445F" w:rsidP="51E5CE8E">
      <w:pPr>
        <w:pStyle w:val="ListParagraph"/>
        <w:numPr>
          <w:ilvl w:val="0"/>
          <w:numId w:val="14"/>
        </w:numPr>
        <w:jc w:val="both"/>
        <w:rPr>
          <w:rFonts w:asciiTheme="majorHAnsi" w:hAnsiTheme="majorHAnsi" w:cstheme="majorBidi"/>
          <w:lang w:val="en-GB"/>
        </w:rPr>
      </w:pPr>
      <w:r w:rsidRPr="51E5CE8E">
        <w:rPr>
          <w:rFonts w:asciiTheme="majorHAnsi" w:hAnsiTheme="majorHAnsi" w:cstheme="majorBidi"/>
          <w:lang w:val="en-GB"/>
        </w:rPr>
        <w:t xml:space="preserve">If you wish to post a hard copy reply, it must be marked for the attention of Nigel Stone, to arrive no later than </w:t>
      </w:r>
      <w:r w:rsidR="00B504AC" w:rsidRPr="51E5CE8E">
        <w:rPr>
          <w:rFonts w:asciiTheme="majorHAnsi" w:hAnsiTheme="majorHAnsi" w:cstheme="majorBidi"/>
          <w:lang w:val="en-GB"/>
        </w:rPr>
        <w:t>noon</w:t>
      </w:r>
      <w:r w:rsidR="000C49CB" w:rsidRPr="51E5CE8E">
        <w:rPr>
          <w:rFonts w:asciiTheme="majorHAnsi" w:hAnsiTheme="majorHAnsi" w:cstheme="majorBidi"/>
          <w:lang w:val="en-GB"/>
        </w:rPr>
        <w:t xml:space="preserve"> </w:t>
      </w:r>
      <w:r w:rsidR="05D93184" w:rsidRPr="51E5CE8E">
        <w:rPr>
          <w:rFonts w:asciiTheme="majorHAnsi" w:hAnsiTheme="majorHAnsi" w:cstheme="majorBidi"/>
          <w:lang w:val="en-GB"/>
        </w:rPr>
        <w:t>20</w:t>
      </w:r>
      <w:r w:rsidR="00B26B1C" w:rsidRPr="51E5CE8E">
        <w:rPr>
          <w:rFonts w:asciiTheme="majorHAnsi" w:hAnsiTheme="majorHAnsi" w:cstheme="majorBidi"/>
          <w:lang w:val="en-GB"/>
        </w:rPr>
        <w:t xml:space="preserve"> </w:t>
      </w:r>
      <w:r w:rsidR="667D928D" w:rsidRPr="51E5CE8E">
        <w:rPr>
          <w:rFonts w:asciiTheme="majorHAnsi" w:hAnsiTheme="majorHAnsi" w:cstheme="majorBidi"/>
          <w:lang w:val="en-GB"/>
        </w:rPr>
        <w:t>April</w:t>
      </w:r>
      <w:r w:rsidRPr="51E5CE8E">
        <w:rPr>
          <w:rFonts w:asciiTheme="majorHAnsi" w:hAnsiTheme="majorHAnsi" w:cstheme="majorBidi"/>
          <w:lang w:val="en-GB"/>
        </w:rPr>
        <w:t xml:space="preserve"> 20</w:t>
      </w:r>
      <w:r w:rsidR="5ACE5114" w:rsidRPr="51E5CE8E">
        <w:rPr>
          <w:rFonts w:asciiTheme="majorHAnsi" w:hAnsiTheme="majorHAnsi" w:cstheme="majorBidi"/>
          <w:lang w:val="en-GB"/>
        </w:rPr>
        <w:t>2</w:t>
      </w:r>
      <w:r w:rsidR="20C2069F" w:rsidRPr="51E5CE8E">
        <w:rPr>
          <w:rFonts w:asciiTheme="majorHAnsi" w:hAnsiTheme="majorHAnsi" w:cstheme="majorBidi"/>
          <w:lang w:val="en-GB"/>
        </w:rPr>
        <w:t>6</w:t>
      </w:r>
      <w:r w:rsidRPr="51E5CE8E">
        <w:rPr>
          <w:rFonts w:asciiTheme="majorHAnsi" w:hAnsiTheme="majorHAnsi" w:cstheme="majorBidi"/>
          <w:lang w:val="en-GB"/>
        </w:rPr>
        <w:t xml:space="preserve"> and sent to:</w:t>
      </w:r>
    </w:p>
    <w:p w14:paraId="37873FA7" w14:textId="77777777" w:rsidR="003C445F" w:rsidRPr="002721D9" w:rsidRDefault="003C445F" w:rsidP="6D09046C">
      <w:pPr>
        <w:ind w:left="360"/>
        <w:rPr>
          <w:rFonts w:asciiTheme="majorHAnsi" w:hAnsiTheme="majorHAnsi" w:cstheme="majorBidi"/>
          <w:lang w:val="en-GB"/>
        </w:rPr>
      </w:pPr>
    </w:p>
    <w:p w14:paraId="5AA1AC5A" w14:textId="77777777" w:rsidR="003C445F" w:rsidRPr="002721D9" w:rsidRDefault="003C445F" w:rsidP="6D09046C">
      <w:pPr>
        <w:ind w:left="360" w:firstLine="360"/>
        <w:rPr>
          <w:rFonts w:asciiTheme="majorHAnsi" w:hAnsiTheme="majorHAnsi" w:cstheme="majorBidi"/>
          <w:lang w:val="en-GB"/>
        </w:rPr>
      </w:pPr>
      <w:r w:rsidRPr="6D09046C">
        <w:rPr>
          <w:rFonts w:asciiTheme="majorHAnsi" w:hAnsiTheme="majorHAnsi" w:cstheme="majorBidi"/>
          <w:lang w:val="en-GB"/>
        </w:rPr>
        <w:t>Nigel Stone</w:t>
      </w:r>
    </w:p>
    <w:p w14:paraId="075DEBDD" w14:textId="2B7D83F4" w:rsidR="003C445F" w:rsidRPr="002721D9" w:rsidRDefault="00D53F8A" w:rsidP="6D09046C">
      <w:pPr>
        <w:ind w:left="360" w:firstLine="360"/>
        <w:rPr>
          <w:rFonts w:asciiTheme="majorHAnsi" w:hAnsiTheme="majorHAnsi" w:cstheme="majorBidi"/>
          <w:lang w:val="en-GB"/>
        </w:rPr>
      </w:pPr>
      <w:r w:rsidRPr="6D09046C">
        <w:rPr>
          <w:rFonts w:asciiTheme="majorHAnsi" w:hAnsiTheme="majorHAnsi" w:cstheme="majorBidi"/>
          <w:lang w:val="en-GB"/>
        </w:rPr>
        <w:t>Chief Financial Officer</w:t>
      </w:r>
      <w:r w:rsidR="003C445F" w:rsidRPr="6D09046C">
        <w:rPr>
          <w:rFonts w:asciiTheme="majorHAnsi" w:hAnsiTheme="majorHAnsi" w:cstheme="majorBidi"/>
          <w:lang w:val="en-GB"/>
        </w:rPr>
        <w:t xml:space="preserve"> – B</w:t>
      </w:r>
      <w:r w:rsidRPr="6D09046C">
        <w:rPr>
          <w:rFonts w:asciiTheme="majorHAnsi" w:hAnsiTheme="majorHAnsi" w:cstheme="majorBidi"/>
          <w:lang w:val="en-GB"/>
        </w:rPr>
        <w:t>urley</w:t>
      </w:r>
      <w:r w:rsidR="003C445F" w:rsidRPr="6D09046C">
        <w:rPr>
          <w:rFonts w:asciiTheme="majorHAnsi" w:hAnsiTheme="majorHAnsi" w:cstheme="majorBidi"/>
          <w:lang w:val="en-GB"/>
        </w:rPr>
        <w:t xml:space="preserve"> Tender</w:t>
      </w:r>
    </w:p>
    <w:p w14:paraId="392E37BB" w14:textId="77777777" w:rsidR="003C445F" w:rsidRPr="002721D9" w:rsidRDefault="003C445F" w:rsidP="6D09046C">
      <w:pPr>
        <w:ind w:firstLine="720"/>
        <w:rPr>
          <w:rFonts w:asciiTheme="majorHAnsi" w:hAnsiTheme="majorHAnsi" w:cstheme="majorBidi"/>
          <w:lang w:val="en-GB"/>
        </w:rPr>
      </w:pPr>
      <w:r w:rsidRPr="6D09046C">
        <w:rPr>
          <w:rFonts w:asciiTheme="majorHAnsi" w:hAnsiTheme="majorHAnsi" w:cstheme="majorBidi"/>
          <w:lang w:val="en-GB"/>
        </w:rPr>
        <w:t>New Forest National Park Authority</w:t>
      </w:r>
    </w:p>
    <w:p w14:paraId="3D1CCE7C" w14:textId="77777777" w:rsidR="003C445F" w:rsidRPr="002721D9" w:rsidRDefault="003C445F" w:rsidP="6D09046C">
      <w:pPr>
        <w:ind w:left="360" w:firstLine="360"/>
        <w:rPr>
          <w:rFonts w:asciiTheme="majorHAnsi" w:hAnsiTheme="majorHAnsi" w:cstheme="majorBidi"/>
          <w:lang w:val="en-GB"/>
        </w:rPr>
      </w:pPr>
      <w:r w:rsidRPr="6D09046C">
        <w:rPr>
          <w:rFonts w:asciiTheme="majorHAnsi" w:hAnsiTheme="majorHAnsi" w:cstheme="majorBidi"/>
          <w:lang w:val="en-GB"/>
        </w:rPr>
        <w:t>Lymington Town Hall</w:t>
      </w:r>
    </w:p>
    <w:p w14:paraId="152A44D0" w14:textId="77777777" w:rsidR="003C445F" w:rsidRPr="002721D9" w:rsidRDefault="003C445F" w:rsidP="6D09046C">
      <w:pPr>
        <w:ind w:left="360" w:firstLine="360"/>
        <w:rPr>
          <w:rFonts w:asciiTheme="majorHAnsi" w:hAnsiTheme="majorHAnsi" w:cstheme="majorBidi"/>
          <w:lang w:val="en-GB"/>
        </w:rPr>
      </w:pPr>
      <w:r w:rsidRPr="6D09046C">
        <w:rPr>
          <w:rFonts w:asciiTheme="majorHAnsi" w:hAnsiTheme="majorHAnsi" w:cstheme="majorBidi"/>
          <w:lang w:val="en-GB"/>
        </w:rPr>
        <w:t>Avenue Road</w:t>
      </w:r>
    </w:p>
    <w:p w14:paraId="119EAA45" w14:textId="77777777" w:rsidR="003C445F" w:rsidRPr="002721D9" w:rsidRDefault="003C445F" w:rsidP="6D09046C">
      <w:pPr>
        <w:ind w:left="360" w:firstLine="360"/>
        <w:rPr>
          <w:rFonts w:asciiTheme="majorHAnsi" w:hAnsiTheme="majorHAnsi" w:cstheme="majorBidi"/>
          <w:lang w:val="en-GB"/>
        </w:rPr>
      </w:pPr>
      <w:r w:rsidRPr="6D09046C">
        <w:rPr>
          <w:rFonts w:asciiTheme="majorHAnsi" w:hAnsiTheme="majorHAnsi" w:cstheme="majorBidi"/>
          <w:lang w:val="en-GB"/>
        </w:rPr>
        <w:t>Lymington</w:t>
      </w:r>
    </w:p>
    <w:p w14:paraId="0EF6D038" w14:textId="77777777" w:rsidR="003C445F" w:rsidRPr="002721D9" w:rsidRDefault="003C445F" w:rsidP="6D09046C">
      <w:pPr>
        <w:ind w:left="360" w:firstLine="360"/>
        <w:rPr>
          <w:rFonts w:asciiTheme="majorHAnsi" w:hAnsiTheme="majorHAnsi" w:cstheme="majorBidi"/>
          <w:lang w:val="en-GB"/>
        </w:rPr>
      </w:pPr>
      <w:r w:rsidRPr="6D09046C">
        <w:rPr>
          <w:rFonts w:asciiTheme="majorHAnsi" w:hAnsiTheme="majorHAnsi" w:cstheme="majorBidi"/>
          <w:lang w:val="en-GB"/>
        </w:rPr>
        <w:t>Hampshire</w:t>
      </w:r>
    </w:p>
    <w:p w14:paraId="2D9E9BD5" w14:textId="77777777" w:rsidR="003C445F" w:rsidRPr="002721D9" w:rsidRDefault="003C445F" w:rsidP="6D09046C">
      <w:pPr>
        <w:ind w:left="360" w:firstLine="360"/>
        <w:jc w:val="both"/>
        <w:rPr>
          <w:rFonts w:asciiTheme="majorHAnsi" w:hAnsiTheme="majorHAnsi" w:cstheme="majorBidi"/>
          <w:lang w:val="en-GB"/>
        </w:rPr>
      </w:pPr>
      <w:r w:rsidRPr="6D09046C">
        <w:rPr>
          <w:rFonts w:asciiTheme="majorHAnsi" w:hAnsiTheme="majorHAnsi" w:cstheme="majorBidi"/>
          <w:lang w:val="en-GB"/>
        </w:rPr>
        <w:t>SO41 9ZG</w:t>
      </w:r>
    </w:p>
    <w:p w14:paraId="47C67242" w14:textId="77777777" w:rsidR="003C445F" w:rsidRPr="002721D9" w:rsidRDefault="003C445F" w:rsidP="6D09046C">
      <w:pPr>
        <w:jc w:val="both"/>
        <w:rPr>
          <w:rFonts w:asciiTheme="majorHAnsi" w:hAnsiTheme="majorHAnsi" w:cstheme="majorBidi"/>
          <w:lang w:val="en-GB"/>
        </w:rPr>
      </w:pPr>
    </w:p>
    <w:p w14:paraId="231A341B" w14:textId="5CBB6939" w:rsidR="003C445F" w:rsidRPr="002721D9" w:rsidRDefault="003C445F" w:rsidP="6D09046C">
      <w:pPr>
        <w:ind w:left="360"/>
        <w:jc w:val="both"/>
        <w:rPr>
          <w:rFonts w:asciiTheme="majorHAnsi" w:hAnsiTheme="majorHAnsi" w:cstheme="majorBidi"/>
          <w:lang w:val="en-GB"/>
        </w:rPr>
      </w:pPr>
      <w:r w:rsidRPr="6D09046C">
        <w:rPr>
          <w:rFonts w:asciiTheme="majorHAnsi" w:hAnsiTheme="majorHAnsi" w:cstheme="majorBidi"/>
          <w:lang w:val="en-GB"/>
        </w:rPr>
        <w:t>Please no</w:t>
      </w:r>
      <w:r w:rsidR="00A67E3C" w:rsidRPr="6D09046C">
        <w:rPr>
          <w:rFonts w:asciiTheme="majorHAnsi" w:hAnsiTheme="majorHAnsi" w:cstheme="majorBidi"/>
          <w:lang w:val="en-GB"/>
        </w:rPr>
        <w:t xml:space="preserve">te that you may use either </w:t>
      </w:r>
      <w:hyperlink r:id="rId23">
        <w:r w:rsidR="00A67E3C" w:rsidRPr="6D09046C">
          <w:rPr>
            <w:rStyle w:val="Hyperlink"/>
            <w:rFonts w:asciiTheme="majorHAnsi" w:hAnsiTheme="majorHAnsi" w:cstheme="majorBidi"/>
            <w:lang w:val="en-GB"/>
          </w:rPr>
          <w:t>In-tend</w:t>
        </w:r>
      </w:hyperlink>
      <w:r w:rsidR="001F17DA" w:rsidRPr="6D09046C">
        <w:rPr>
          <w:lang w:val="en-GB"/>
        </w:rPr>
        <w:t xml:space="preserve">, </w:t>
      </w:r>
      <w:r w:rsidR="001F17DA" w:rsidRPr="6D09046C">
        <w:rPr>
          <w:rFonts w:ascii="Arial" w:hAnsi="Arial" w:cs="Arial"/>
          <w:lang w:val="en-GB"/>
        </w:rPr>
        <w:t>email</w:t>
      </w:r>
      <w:r w:rsidRPr="6D09046C">
        <w:rPr>
          <w:rFonts w:ascii="Arial" w:hAnsi="Arial" w:cs="Arial"/>
          <w:lang w:val="en-GB"/>
        </w:rPr>
        <w:t xml:space="preserve"> or</w:t>
      </w:r>
      <w:r w:rsidRPr="6D09046C">
        <w:rPr>
          <w:rFonts w:asciiTheme="majorHAnsi" w:hAnsiTheme="majorHAnsi" w:cstheme="majorBidi"/>
          <w:lang w:val="en-GB"/>
        </w:rPr>
        <w:t xml:space="preserve"> post in submitting your responses, or </w:t>
      </w:r>
      <w:r w:rsidR="001F17DA" w:rsidRPr="6D09046C">
        <w:rPr>
          <w:rFonts w:asciiTheme="majorHAnsi" w:hAnsiTheme="majorHAnsi" w:cstheme="majorBidi"/>
          <w:lang w:val="en-GB"/>
        </w:rPr>
        <w:t>a combination</w:t>
      </w:r>
      <w:r w:rsidRPr="6D09046C">
        <w:rPr>
          <w:rFonts w:asciiTheme="majorHAnsi" w:hAnsiTheme="majorHAnsi" w:cstheme="majorBidi"/>
          <w:lang w:val="en-GB"/>
        </w:rPr>
        <w:t xml:space="preserve"> should you wish. Posted entries are sent at the risk of the supplier; the Authority will not be liable in any way for entries not received or delayed in the post.  </w:t>
      </w:r>
      <w:proofErr w:type="gramStart"/>
      <w:r w:rsidRPr="6D09046C">
        <w:rPr>
          <w:rFonts w:asciiTheme="majorHAnsi" w:hAnsiTheme="majorHAnsi" w:cstheme="majorBidi"/>
          <w:lang w:val="en-GB"/>
        </w:rPr>
        <w:t>Furthermore</w:t>
      </w:r>
      <w:proofErr w:type="gramEnd"/>
      <w:r w:rsidRPr="6D09046C">
        <w:rPr>
          <w:rFonts w:asciiTheme="majorHAnsi" w:hAnsiTheme="majorHAnsi" w:cstheme="majorBidi"/>
          <w:lang w:val="en-GB"/>
        </w:rPr>
        <w:t xml:space="preserve"> the Authority is unable to return any documentation provided, whether the supplier is successful or not.</w:t>
      </w:r>
    </w:p>
    <w:p w14:paraId="3F4DB963" w14:textId="77777777" w:rsidR="00D90738" w:rsidRDefault="00D90738" w:rsidP="6D09046C">
      <w:pPr>
        <w:jc w:val="both"/>
        <w:rPr>
          <w:rFonts w:asciiTheme="majorHAnsi" w:hAnsiTheme="majorHAnsi" w:cstheme="majorBidi"/>
          <w:lang w:val="en-GB"/>
        </w:rPr>
      </w:pPr>
    </w:p>
    <w:p w14:paraId="23CDF30B" w14:textId="2D9BC4F3" w:rsidR="00CF5A5C" w:rsidRPr="00CF5A5C" w:rsidRDefault="00CF5A5C" w:rsidP="51E5CE8E">
      <w:pPr>
        <w:ind w:left="360"/>
        <w:jc w:val="both"/>
        <w:rPr>
          <w:rFonts w:asciiTheme="majorHAnsi" w:hAnsiTheme="majorHAnsi" w:cstheme="majorBidi"/>
          <w:lang w:val="en-GB"/>
        </w:rPr>
      </w:pPr>
      <w:r w:rsidRPr="51E5CE8E">
        <w:rPr>
          <w:rFonts w:asciiTheme="majorHAnsi" w:hAnsiTheme="majorHAnsi" w:cstheme="majorBidi"/>
          <w:lang w:val="en-GB"/>
        </w:rPr>
        <w:t xml:space="preserve">The Authority shall keep all tenders received unopened </w:t>
      </w:r>
      <w:r w:rsidR="005B685C" w:rsidRPr="51E5CE8E">
        <w:rPr>
          <w:rFonts w:asciiTheme="majorHAnsi" w:hAnsiTheme="majorHAnsi" w:cstheme="majorBidi"/>
          <w:lang w:val="en-GB"/>
        </w:rPr>
        <w:t>until after the ITT subm</w:t>
      </w:r>
      <w:r w:rsidR="00202FD1" w:rsidRPr="51E5CE8E">
        <w:rPr>
          <w:rFonts w:asciiTheme="majorHAnsi" w:hAnsiTheme="majorHAnsi" w:cstheme="majorBidi"/>
          <w:lang w:val="en-GB"/>
        </w:rPr>
        <w:t>ission deadline of noon</w:t>
      </w:r>
      <w:r w:rsidR="00B26B1C" w:rsidRPr="51E5CE8E">
        <w:rPr>
          <w:rFonts w:asciiTheme="majorHAnsi" w:hAnsiTheme="majorHAnsi" w:cstheme="majorBidi"/>
          <w:lang w:val="en-GB"/>
        </w:rPr>
        <w:t xml:space="preserve"> </w:t>
      </w:r>
      <w:r w:rsidR="257A3CBC" w:rsidRPr="51E5CE8E">
        <w:rPr>
          <w:rFonts w:asciiTheme="majorHAnsi" w:hAnsiTheme="majorHAnsi" w:cstheme="majorBidi"/>
          <w:lang w:val="en-GB"/>
        </w:rPr>
        <w:t>20</w:t>
      </w:r>
      <w:r w:rsidR="007C196E" w:rsidRPr="51E5CE8E">
        <w:rPr>
          <w:rFonts w:asciiTheme="majorHAnsi" w:hAnsiTheme="majorHAnsi" w:cstheme="majorBidi"/>
          <w:lang w:val="en-GB"/>
        </w:rPr>
        <w:t xml:space="preserve"> </w:t>
      </w:r>
      <w:r w:rsidR="02EB9664" w:rsidRPr="51E5CE8E">
        <w:rPr>
          <w:rFonts w:asciiTheme="majorHAnsi" w:hAnsiTheme="majorHAnsi" w:cstheme="majorBidi"/>
          <w:lang w:val="en-GB"/>
        </w:rPr>
        <w:t xml:space="preserve">April </w:t>
      </w:r>
      <w:r w:rsidR="000F677D" w:rsidRPr="51E5CE8E">
        <w:rPr>
          <w:rFonts w:asciiTheme="majorHAnsi" w:hAnsiTheme="majorHAnsi" w:cstheme="majorBidi"/>
          <w:lang w:val="en-GB"/>
        </w:rPr>
        <w:t>20</w:t>
      </w:r>
      <w:r w:rsidR="1F7AF5AC" w:rsidRPr="51E5CE8E">
        <w:rPr>
          <w:rFonts w:asciiTheme="majorHAnsi" w:hAnsiTheme="majorHAnsi" w:cstheme="majorBidi"/>
          <w:lang w:val="en-GB"/>
        </w:rPr>
        <w:t>2</w:t>
      </w:r>
      <w:r w:rsidR="7881F4B9" w:rsidRPr="51E5CE8E">
        <w:rPr>
          <w:rFonts w:asciiTheme="majorHAnsi" w:hAnsiTheme="majorHAnsi" w:cstheme="majorBidi"/>
          <w:lang w:val="en-GB"/>
        </w:rPr>
        <w:t>6</w:t>
      </w:r>
      <w:r w:rsidR="005B685C" w:rsidRPr="51E5CE8E">
        <w:rPr>
          <w:rFonts w:asciiTheme="majorHAnsi" w:hAnsiTheme="majorHAnsi" w:cstheme="majorBidi"/>
          <w:lang w:val="en-GB"/>
        </w:rPr>
        <w:t xml:space="preserve">. </w:t>
      </w:r>
      <w:r w:rsidR="0053567D" w:rsidRPr="51E5CE8E">
        <w:rPr>
          <w:rFonts w:asciiTheme="majorHAnsi" w:hAnsiTheme="majorHAnsi" w:cstheme="majorBidi"/>
          <w:lang w:val="en-GB"/>
        </w:rPr>
        <w:t xml:space="preserve">Any tenders received after this time shall not be considered for evaluation and shall be returned promptly to the tenderer. </w:t>
      </w:r>
    </w:p>
    <w:p w14:paraId="5824D485" w14:textId="77777777" w:rsidR="00030DAD" w:rsidRPr="002721D9" w:rsidRDefault="00030DAD" w:rsidP="6D09046C">
      <w:pPr>
        <w:rPr>
          <w:rFonts w:asciiTheme="majorHAnsi" w:hAnsiTheme="majorHAnsi" w:cstheme="majorBidi"/>
          <w:lang w:val="en-GB"/>
        </w:rPr>
      </w:pPr>
    </w:p>
    <w:p w14:paraId="14612A27" w14:textId="77777777" w:rsidR="001F49CB" w:rsidRPr="002721D9" w:rsidRDefault="001F49CB" w:rsidP="6D09046C">
      <w:pPr>
        <w:pStyle w:val="ListParagraph"/>
        <w:numPr>
          <w:ilvl w:val="0"/>
          <w:numId w:val="16"/>
        </w:numPr>
        <w:rPr>
          <w:rFonts w:asciiTheme="majorHAnsi" w:hAnsiTheme="majorHAnsi" w:cstheme="majorBidi"/>
          <w:b/>
          <w:bCs/>
          <w:lang w:val="en-GB"/>
        </w:rPr>
      </w:pPr>
      <w:r w:rsidRPr="6D09046C">
        <w:rPr>
          <w:rFonts w:asciiTheme="majorHAnsi" w:hAnsiTheme="majorHAnsi" w:cstheme="majorBidi"/>
          <w:b/>
          <w:bCs/>
          <w:lang w:val="en-GB"/>
        </w:rPr>
        <w:t>CONDITIONS OF TENDER</w:t>
      </w:r>
    </w:p>
    <w:p w14:paraId="6E9AD4FC" w14:textId="77777777" w:rsidR="001F49CB" w:rsidRPr="002721D9" w:rsidRDefault="001F49CB" w:rsidP="6D09046C">
      <w:pPr>
        <w:rPr>
          <w:rFonts w:asciiTheme="majorHAnsi" w:hAnsiTheme="majorHAnsi" w:cstheme="majorBidi"/>
          <w:b/>
          <w:bCs/>
          <w:lang w:val="en-GB"/>
        </w:rPr>
      </w:pPr>
    </w:p>
    <w:p w14:paraId="44E9B7F0" w14:textId="77777777" w:rsidR="001F49CB" w:rsidRPr="002721D9" w:rsidRDefault="00F85867" w:rsidP="6D09046C">
      <w:pPr>
        <w:pStyle w:val="Heading3"/>
        <w:ind w:firstLine="360"/>
        <w:jc w:val="both"/>
        <w:rPr>
          <w:color w:val="0D0D0D" w:themeColor="text1" w:themeTint="F2"/>
          <w:lang w:val="en-GB"/>
        </w:rPr>
      </w:pPr>
      <w:r w:rsidRPr="6D09046C">
        <w:rPr>
          <w:color w:val="0D0D0D" w:themeColor="text1" w:themeTint="F2"/>
          <w:lang w:val="en-GB"/>
        </w:rPr>
        <w:t xml:space="preserve">Queries </w:t>
      </w:r>
    </w:p>
    <w:p w14:paraId="55425DB5" w14:textId="3DE6588D" w:rsidR="001F49CB" w:rsidRPr="002721D9" w:rsidRDefault="001F49CB" w:rsidP="51E5CE8E">
      <w:pPr>
        <w:ind w:left="360"/>
        <w:rPr>
          <w:rFonts w:asciiTheme="majorHAnsi" w:hAnsiTheme="majorHAnsi" w:cstheme="majorBidi"/>
          <w:color w:val="0D0D0D" w:themeColor="text1" w:themeTint="F2"/>
          <w:lang w:val="en-GB"/>
        </w:rPr>
      </w:pPr>
      <w:r w:rsidRPr="51E5CE8E">
        <w:rPr>
          <w:rFonts w:asciiTheme="majorHAnsi" w:hAnsiTheme="majorHAnsi" w:cstheme="majorBidi"/>
          <w:color w:val="0D0D0D" w:themeColor="text1" w:themeTint="F2"/>
          <w:lang w:val="en-GB"/>
        </w:rPr>
        <w:t xml:space="preserve">A supplier may contact the Authority to obtain any further information about the requirements of the contract or the tendering procedures if these are not evident or clear from the </w:t>
      </w:r>
      <w:r w:rsidR="00D636DB" w:rsidRPr="51E5CE8E">
        <w:rPr>
          <w:rFonts w:asciiTheme="majorHAnsi" w:hAnsiTheme="majorHAnsi" w:cstheme="majorBidi"/>
          <w:color w:val="0D0D0D" w:themeColor="text1" w:themeTint="F2"/>
          <w:lang w:val="en-GB"/>
        </w:rPr>
        <w:t xml:space="preserve">documents prior to the </w:t>
      </w:r>
      <w:r w:rsidR="00A45301" w:rsidRPr="51E5CE8E">
        <w:rPr>
          <w:rFonts w:asciiTheme="majorHAnsi" w:hAnsiTheme="majorHAnsi" w:cstheme="majorBidi"/>
          <w:color w:val="0D0D0D" w:themeColor="text1" w:themeTint="F2"/>
          <w:lang w:val="en-GB"/>
        </w:rPr>
        <w:t xml:space="preserve">stated </w:t>
      </w:r>
      <w:r w:rsidR="00D636DB" w:rsidRPr="51E5CE8E">
        <w:rPr>
          <w:rFonts w:asciiTheme="majorHAnsi" w:hAnsiTheme="majorHAnsi" w:cstheme="majorBidi"/>
          <w:color w:val="0D0D0D" w:themeColor="text1" w:themeTint="F2"/>
          <w:lang w:val="en-GB"/>
        </w:rPr>
        <w:t>deadline</w:t>
      </w:r>
      <w:r w:rsidR="00A45301" w:rsidRPr="51E5CE8E">
        <w:rPr>
          <w:rFonts w:asciiTheme="majorHAnsi" w:hAnsiTheme="majorHAnsi" w:cstheme="majorBidi"/>
          <w:color w:val="0D0D0D" w:themeColor="text1" w:themeTint="F2"/>
          <w:lang w:val="en-GB"/>
        </w:rPr>
        <w:t xml:space="preserve"> of noon </w:t>
      </w:r>
      <w:r w:rsidR="2D7D9A84" w:rsidRPr="51E5CE8E">
        <w:rPr>
          <w:rFonts w:asciiTheme="majorHAnsi" w:hAnsiTheme="majorHAnsi" w:cstheme="majorBidi"/>
          <w:color w:val="0D0D0D" w:themeColor="text1" w:themeTint="F2"/>
          <w:lang w:val="en-GB"/>
        </w:rPr>
        <w:t>13 April</w:t>
      </w:r>
      <w:r w:rsidR="00A45301" w:rsidRPr="51E5CE8E">
        <w:rPr>
          <w:rFonts w:asciiTheme="majorHAnsi" w:hAnsiTheme="majorHAnsi" w:cstheme="majorBidi"/>
          <w:color w:val="0D0D0D" w:themeColor="text1" w:themeTint="F2"/>
          <w:lang w:val="en-GB"/>
        </w:rPr>
        <w:t xml:space="preserve"> 20</w:t>
      </w:r>
      <w:r w:rsidR="0A67AB22" w:rsidRPr="51E5CE8E">
        <w:rPr>
          <w:rFonts w:asciiTheme="majorHAnsi" w:hAnsiTheme="majorHAnsi" w:cstheme="majorBidi"/>
          <w:color w:val="0D0D0D" w:themeColor="text1" w:themeTint="F2"/>
          <w:lang w:val="en-GB"/>
        </w:rPr>
        <w:t>2</w:t>
      </w:r>
      <w:r w:rsidR="71509D3B" w:rsidRPr="51E5CE8E">
        <w:rPr>
          <w:rFonts w:asciiTheme="majorHAnsi" w:hAnsiTheme="majorHAnsi" w:cstheme="majorBidi"/>
          <w:color w:val="0D0D0D" w:themeColor="text1" w:themeTint="F2"/>
          <w:lang w:val="en-GB"/>
        </w:rPr>
        <w:t>6</w:t>
      </w:r>
      <w:r w:rsidR="00A45301" w:rsidRPr="51E5CE8E">
        <w:rPr>
          <w:rFonts w:asciiTheme="majorHAnsi" w:hAnsiTheme="majorHAnsi" w:cstheme="majorBidi"/>
          <w:color w:val="0D0D0D" w:themeColor="text1" w:themeTint="F2"/>
          <w:lang w:val="en-GB"/>
        </w:rPr>
        <w:t>.</w:t>
      </w:r>
    </w:p>
    <w:p w14:paraId="6E11DBB1" w14:textId="77777777" w:rsidR="00954DF3" w:rsidRPr="002721D9" w:rsidRDefault="00954DF3" w:rsidP="6D09046C">
      <w:pPr>
        <w:rPr>
          <w:rFonts w:asciiTheme="majorHAnsi" w:hAnsiTheme="majorHAnsi" w:cstheme="majorBidi"/>
          <w:lang w:val="en-GB"/>
        </w:rPr>
      </w:pPr>
    </w:p>
    <w:p w14:paraId="3E260791" w14:textId="477465DE" w:rsidR="00954DF3" w:rsidRPr="002721D9" w:rsidRDefault="00954DF3" w:rsidP="6D09046C">
      <w:pPr>
        <w:ind w:left="360"/>
        <w:rPr>
          <w:rFonts w:asciiTheme="majorHAnsi" w:hAnsiTheme="majorHAnsi" w:cstheme="majorBidi"/>
          <w:lang w:val="en-GB"/>
        </w:rPr>
      </w:pPr>
      <w:r w:rsidRPr="6D09046C">
        <w:rPr>
          <w:rFonts w:asciiTheme="majorHAnsi" w:hAnsiTheme="majorHAnsi" w:cstheme="majorBidi"/>
          <w:lang w:val="en-GB"/>
        </w:rPr>
        <w:t>Should questions arise during the tendering period, which in our judgment are of material significance, we will inform all suppliers to explain the nature of the question, and our formal reply</w:t>
      </w:r>
      <w:r w:rsidR="0007623E" w:rsidRPr="6D09046C">
        <w:rPr>
          <w:rFonts w:asciiTheme="majorHAnsi" w:hAnsiTheme="majorHAnsi" w:cstheme="majorBidi"/>
          <w:lang w:val="en-GB"/>
        </w:rPr>
        <w:t xml:space="preserve"> (issue a clarification)</w:t>
      </w:r>
      <w:r w:rsidRPr="6D09046C">
        <w:rPr>
          <w:rFonts w:asciiTheme="majorHAnsi" w:hAnsiTheme="majorHAnsi" w:cstheme="majorBidi"/>
          <w:lang w:val="en-GB"/>
        </w:rPr>
        <w:t xml:space="preserve">. </w:t>
      </w:r>
      <w:r w:rsidR="00D636DB" w:rsidRPr="6D09046C">
        <w:rPr>
          <w:rFonts w:asciiTheme="majorHAnsi" w:hAnsiTheme="majorHAnsi" w:cstheme="majorBidi"/>
          <w:lang w:val="en-GB"/>
        </w:rPr>
        <w:t xml:space="preserve">This will be done via </w:t>
      </w:r>
      <w:r w:rsidR="005B6283" w:rsidRPr="6D09046C">
        <w:rPr>
          <w:rFonts w:asciiTheme="majorHAnsi" w:hAnsiTheme="majorHAnsi" w:cstheme="majorBidi"/>
          <w:lang w:val="en-GB"/>
        </w:rPr>
        <w:t xml:space="preserve">our </w:t>
      </w:r>
      <w:hyperlink r:id="rId24">
        <w:r w:rsidR="0074146A" w:rsidRPr="6D09046C">
          <w:rPr>
            <w:rStyle w:val="Hyperlink"/>
            <w:rFonts w:asciiTheme="majorHAnsi" w:hAnsiTheme="majorHAnsi" w:cstheme="majorBidi"/>
            <w:lang w:val="en-GB"/>
          </w:rPr>
          <w:t>In-tend</w:t>
        </w:r>
        <w:r w:rsidR="005B6283" w:rsidRPr="6D09046C">
          <w:rPr>
            <w:rStyle w:val="Hyperlink"/>
            <w:rFonts w:asciiTheme="majorHAnsi" w:hAnsiTheme="majorHAnsi" w:cstheme="majorBidi"/>
            <w:lang w:val="en-GB"/>
          </w:rPr>
          <w:t xml:space="preserve"> supplier portal</w:t>
        </w:r>
      </w:hyperlink>
      <w:r w:rsidR="001C53B1" w:rsidRPr="6D09046C">
        <w:rPr>
          <w:rFonts w:asciiTheme="majorHAnsi" w:hAnsiTheme="majorHAnsi" w:cstheme="majorBidi"/>
          <w:lang w:val="en-GB"/>
        </w:rPr>
        <w:t xml:space="preserve"> or via email to those who have formally requested email notifications. </w:t>
      </w:r>
      <w:r w:rsidRPr="6D09046C">
        <w:rPr>
          <w:rFonts w:asciiTheme="majorHAnsi" w:hAnsiTheme="majorHAnsi" w:cstheme="majorBidi"/>
          <w:lang w:val="en-GB"/>
        </w:rPr>
        <w:t>All suppliers should then take that reply into consideration when preparing their own bids and we will evaluate bids on the assumption that they have done so.</w:t>
      </w:r>
    </w:p>
    <w:p w14:paraId="53FD1FAA" w14:textId="77777777" w:rsidR="001F49CB" w:rsidRPr="002721D9" w:rsidRDefault="001F49CB" w:rsidP="6D09046C">
      <w:pPr>
        <w:rPr>
          <w:rFonts w:asciiTheme="majorHAnsi" w:hAnsiTheme="majorHAnsi" w:cstheme="majorBidi"/>
          <w:color w:val="0D0D0D" w:themeColor="text1" w:themeTint="F2"/>
          <w:lang w:val="en-GB"/>
        </w:rPr>
      </w:pPr>
    </w:p>
    <w:p w14:paraId="30B49C5E" w14:textId="77777777" w:rsidR="001F49CB" w:rsidRPr="002721D9" w:rsidRDefault="001F49CB" w:rsidP="6D09046C">
      <w:pPr>
        <w:pStyle w:val="Heading3"/>
        <w:ind w:firstLine="360"/>
        <w:jc w:val="both"/>
        <w:rPr>
          <w:color w:val="0D0D0D" w:themeColor="text1" w:themeTint="F2"/>
          <w:lang w:val="en-GB"/>
        </w:rPr>
      </w:pPr>
      <w:bookmarkStart w:id="1" w:name="_Toc277921553"/>
      <w:bookmarkStart w:id="2" w:name="_Toc298253321"/>
      <w:r w:rsidRPr="6D09046C">
        <w:rPr>
          <w:color w:val="0D0D0D" w:themeColor="text1" w:themeTint="F2"/>
          <w:lang w:val="en-GB"/>
        </w:rPr>
        <w:t>Specification</w:t>
      </w:r>
      <w:bookmarkEnd w:id="1"/>
      <w:bookmarkEnd w:id="2"/>
    </w:p>
    <w:p w14:paraId="1BDF934C"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For the avoidance of doubt, the contract specification shall include all requirements explicit or implied within the invitation to tender.</w:t>
      </w:r>
    </w:p>
    <w:p w14:paraId="6B229995" w14:textId="77777777" w:rsidR="001F49CB" w:rsidRPr="002721D9" w:rsidRDefault="001F49CB" w:rsidP="6D09046C">
      <w:pPr>
        <w:rPr>
          <w:rFonts w:asciiTheme="majorHAnsi" w:hAnsiTheme="majorHAnsi" w:cstheme="majorBidi"/>
          <w:color w:val="0D0D0D" w:themeColor="text1" w:themeTint="F2"/>
          <w:lang w:val="en-GB"/>
        </w:rPr>
      </w:pPr>
    </w:p>
    <w:p w14:paraId="296AD434" w14:textId="77777777" w:rsidR="001F49CB" w:rsidRDefault="00173B87"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It must be recognised that the Authority </w:t>
      </w:r>
      <w:r w:rsidR="001F49CB" w:rsidRPr="6D09046C">
        <w:rPr>
          <w:rFonts w:asciiTheme="majorHAnsi" w:hAnsiTheme="majorHAnsi" w:cstheme="majorBidi"/>
          <w:color w:val="0D0D0D" w:themeColor="text1" w:themeTint="F2"/>
          <w:lang w:val="en-GB"/>
        </w:rPr>
        <w:t>reserve</w:t>
      </w:r>
      <w:r w:rsidRPr="6D09046C">
        <w:rPr>
          <w:rFonts w:asciiTheme="majorHAnsi" w:hAnsiTheme="majorHAnsi" w:cstheme="majorBidi"/>
          <w:color w:val="0D0D0D" w:themeColor="text1" w:themeTint="F2"/>
          <w:lang w:val="en-GB"/>
        </w:rPr>
        <w:t>s</w:t>
      </w:r>
      <w:r w:rsidR="001F49CB" w:rsidRPr="6D09046C">
        <w:rPr>
          <w:rFonts w:asciiTheme="majorHAnsi" w:hAnsiTheme="majorHAnsi" w:cstheme="majorBidi"/>
          <w:color w:val="0D0D0D" w:themeColor="text1" w:themeTint="F2"/>
          <w:lang w:val="en-GB"/>
        </w:rPr>
        <w:t xml:space="preserve"> the right to withdraw this tender document and all funding contained within it without notice.</w:t>
      </w:r>
    </w:p>
    <w:p w14:paraId="025B981A" w14:textId="77777777" w:rsidR="00C40F80" w:rsidRDefault="00C40F80" w:rsidP="6D09046C">
      <w:pPr>
        <w:ind w:left="360"/>
        <w:rPr>
          <w:rFonts w:asciiTheme="majorHAnsi" w:hAnsiTheme="majorHAnsi" w:cstheme="majorBidi"/>
          <w:color w:val="0D0D0D" w:themeColor="text1" w:themeTint="F2"/>
          <w:lang w:val="en-GB"/>
        </w:rPr>
      </w:pPr>
    </w:p>
    <w:p w14:paraId="0EE6BC52" w14:textId="77777777" w:rsidR="00C40F80" w:rsidRDefault="00C40F80" w:rsidP="6D09046C">
      <w:pPr>
        <w:pStyle w:val="Heading3"/>
        <w:ind w:firstLine="360"/>
        <w:jc w:val="both"/>
        <w:rPr>
          <w:color w:val="0D0D0D" w:themeColor="text1" w:themeTint="F2"/>
          <w:lang w:val="en-GB"/>
        </w:rPr>
      </w:pPr>
      <w:r w:rsidRPr="6D09046C">
        <w:rPr>
          <w:color w:val="0D0D0D" w:themeColor="text1" w:themeTint="F2"/>
          <w:lang w:val="en-GB"/>
        </w:rPr>
        <w:t>Conflicts of Interest</w:t>
      </w:r>
    </w:p>
    <w:p w14:paraId="44D342F9" w14:textId="77777777" w:rsidR="00C40F80" w:rsidRDefault="00C40F80"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Tenderers </w:t>
      </w:r>
      <w:r w:rsidR="00E94688" w:rsidRPr="6D09046C">
        <w:rPr>
          <w:rFonts w:asciiTheme="majorHAnsi" w:hAnsiTheme="majorHAnsi" w:cstheme="majorBidi"/>
          <w:color w:val="0D0D0D" w:themeColor="text1" w:themeTint="F2"/>
          <w:lang w:val="en-GB"/>
        </w:rPr>
        <w:t xml:space="preserve">must disclose in their Tender any circumstances, including personal, financial and business activities that will, or might, give rise to a conflict of interest by taking part in this competition, or if awarded any contract </w:t>
      </w:r>
      <w:proofErr w:type="gramStart"/>
      <w:r w:rsidR="00E94688" w:rsidRPr="6D09046C">
        <w:rPr>
          <w:rFonts w:asciiTheme="majorHAnsi" w:hAnsiTheme="majorHAnsi" w:cstheme="majorBidi"/>
          <w:color w:val="0D0D0D" w:themeColor="text1" w:themeTint="F2"/>
          <w:lang w:val="en-GB"/>
        </w:rPr>
        <w:t>as a result of</w:t>
      </w:r>
      <w:proofErr w:type="gramEnd"/>
      <w:r w:rsidR="00E94688" w:rsidRPr="6D09046C">
        <w:rPr>
          <w:rFonts w:asciiTheme="majorHAnsi" w:hAnsiTheme="majorHAnsi" w:cstheme="majorBidi"/>
          <w:color w:val="0D0D0D" w:themeColor="text1" w:themeTint="F2"/>
          <w:lang w:val="en-GB"/>
        </w:rPr>
        <w:t xml:space="preserve"> this opportunity. This also applies to any sub-contractors that the Tenderer wishes to employ as part of any contract. </w:t>
      </w:r>
    </w:p>
    <w:p w14:paraId="77BD293D" w14:textId="77777777" w:rsidR="00E94688" w:rsidRDefault="00E94688" w:rsidP="6D09046C">
      <w:pPr>
        <w:ind w:left="360"/>
        <w:rPr>
          <w:rFonts w:asciiTheme="majorHAnsi" w:hAnsiTheme="majorHAnsi" w:cstheme="majorBidi"/>
          <w:color w:val="0D0D0D" w:themeColor="text1" w:themeTint="F2"/>
          <w:lang w:val="en-GB"/>
        </w:rPr>
      </w:pPr>
    </w:p>
    <w:p w14:paraId="2EE400BF" w14:textId="77777777" w:rsidR="001F49CB" w:rsidRPr="0083602E" w:rsidRDefault="00E94688"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Where Tenderers identify such potential conflicts, they should immediately state these to the Authority and confirm how they intend to avoid such conflicts. The Authority reserves the right to reject any Tender which, in the opinion of the Authority gives rise, or could potentially give rise to, any conflict of interest. </w:t>
      </w:r>
    </w:p>
    <w:p w14:paraId="7BFD7553" w14:textId="77777777" w:rsidR="001F49CB" w:rsidRPr="002721D9" w:rsidRDefault="001F49CB" w:rsidP="6D09046C">
      <w:pPr>
        <w:pStyle w:val="Heading3"/>
        <w:ind w:firstLine="360"/>
        <w:jc w:val="both"/>
        <w:rPr>
          <w:color w:val="0D0D0D" w:themeColor="text1" w:themeTint="F2"/>
          <w:lang w:val="en-GB"/>
        </w:rPr>
      </w:pPr>
      <w:bookmarkStart w:id="3" w:name="_Toc277921554"/>
      <w:bookmarkStart w:id="4" w:name="_Toc298253322"/>
      <w:r w:rsidRPr="6D09046C">
        <w:rPr>
          <w:color w:val="0D0D0D" w:themeColor="text1" w:themeTint="F2"/>
          <w:lang w:val="en-GB"/>
        </w:rPr>
        <w:t>Tenders Excluded</w:t>
      </w:r>
      <w:bookmarkEnd w:id="3"/>
      <w:bookmarkEnd w:id="4"/>
    </w:p>
    <w:p w14:paraId="458AFE78"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No tender will be considered for acceptance if the supplier has indulged or attempted to indulge in any corrupt practice or canvassed the tender with an employee of the Authority.  If a supplier has indulged or attempted to indulge in such practices and the tender is accepted, then grounds shall exist for the termination of the contract and the claiming of damages from the successful suppliers.</w:t>
      </w:r>
    </w:p>
    <w:p w14:paraId="00510B41" w14:textId="77777777" w:rsidR="001F49CB" w:rsidRPr="002721D9" w:rsidRDefault="001F49CB" w:rsidP="6D09046C">
      <w:pPr>
        <w:rPr>
          <w:rFonts w:asciiTheme="majorHAnsi" w:hAnsiTheme="majorHAnsi" w:cstheme="majorBidi"/>
          <w:color w:val="0D0D0D" w:themeColor="text1" w:themeTint="F2"/>
          <w:lang w:val="en-GB"/>
        </w:rPr>
      </w:pPr>
    </w:p>
    <w:p w14:paraId="40295EEE"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It is unlikely that any tender will be accepted which (a) is incomplete or inaccurately or inadequately completed or which purports to impose conditions other than those provided in the contract documents and (b) is delivered out of time or in a manner other than specified in the specification.</w:t>
      </w:r>
    </w:p>
    <w:p w14:paraId="0E2BB1A6" w14:textId="77777777" w:rsidR="001F49CB" w:rsidRPr="002721D9" w:rsidRDefault="001F49CB" w:rsidP="6D09046C">
      <w:pPr>
        <w:pStyle w:val="Paragraph"/>
        <w:jc w:val="both"/>
        <w:rPr>
          <w:rFonts w:asciiTheme="majorHAnsi" w:hAnsiTheme="majorHAnsi" w:cstheme="majorBidi"/>
          <w:color w:val="0D0D0D" w:themeColor="text1" w:themeTint="F2"/>
        </w:rPr>
      </w:pPr>
    </w:p>
    <w:p w14:paraId="3D4ADF5B" w14:textId="77777777" w:rsidR="001F49CB" w:rsidRPr="002721D9" w:rsidRDefault="001F49CB" w:rsidP="6D09046C">
      <w:pPr>
        <w:pStyle w:val="Heading3"/>
        <w:ind w:firstLine="360"/>
        <w:jc w:val="both"/>
        <w:rPr>
          <w:color w:val="0D0D0D" w:themeColor="text1" w:themeTint="F2"/>
          <w:lang w:val="en-GB"/>
        </w:rPr>
      </w:pPr>
      <w:bookmarkStart w:id="5" w:name="_Toc277921555"/>
      <w:bookmarkStart w:id="6" w:name="_Toc298253323"/>
      <w:r w:rsidRPr="6D09046C">
        <w:rPr>
          <w:color w:val="0D0D0D" w:themeColor="text1" w:themeTint="F2"/>
          <w:lang w:val="en-GB"/>
        </w:rPr>
        <w:t>Collusive Tendering</w:t>
      </w:r>
      <w:bookmarkEnd w:id="5"/>
      <w:bookmarkEnd w:id="6"/>
    </w:p>
    <w:p w14:paraId="7C678CC8"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In submitting a tender against this contract, the supplier confirms that they have not fixed or adjusted the amount of the tender by or under or in accordance with any agreement or arrangement with any other person. </w:t>
      </w:r>
    </w:p>
    <w:p w14:paraId="2B90D5FC" w14:textId="77777777" w:rsidR="001F49CB" w:rsidRPr="002721D9" w:rsidRDefault="001F49CB" w:rsidP="6D09046C">
      <w:pPr>
        <w:rPr>
          <w:rFonts w:asciiTheme="majorHAnsi" w:hAnsiTheme="majorHAnsi" w:cstheme="majorBidi"/>
          <w:color w:val="0D0D0D" w:themeColor="text1" w:themeTint="F2"/>
          <w:lang w:val="en-GB"/>
        </w:rPr>
      </w:pPr>
    </w:p>
    <w:p w14:paraId="6E6DEBCD"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The supplier also certifies that at no time, before or following the submission of the tender, has the Supplier carried out any of the following acts: </w:t>
      </w:r>
    </w:p>
    <w:p w14:paraId="09FC0DB7" w14:textId="77777777" w:rsidR="001F49CB" w:rsidRPr="002721D9" w:rsidRDefault="001F49CB" w:rsidP="6D09046C">
      <w:pPr>
        <w:rPr>
          <w:rFonts w:asciiTheme="majorHAnsi" w:hAnsiTheme="majorHAnsi" w:cstheme="majorBidi"/>
          <w:color w:val="0D0D0D" w:themeColor="text1" w:themeTint="F2"/>
          <w:lang w:val="en-GB"/>
        </w:rPr>
      </w:pPr>
    </w:p>
    <w:p w14:paraId="25A6CADF"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i) communicating to a person other than the person calling for the tenders the amount or approximate amount of the proposed tender, except where such disclosure is required for the purpose of obtaining </w:t>
      </w:r>
      <w:proofErr w:type="gramStart"/>
      <w:r w:rsidRPr="6D09046C">
        <w:rPr>
          <w:rFonts w:asciiTheme="majorHAnsi" w:hAnsiTheme="majorHAnsi" w:cstheme="majorBidi"/>
          <w:color w:val="0D0D0D" w:themeColor="text1" w:themeTint="F2"/>
          <w:lang w:val="en-GB"/>
        </w:rPr>
        <w:t>insurance;</w:t>
      </w:r>
      <w:proofErr w:type="gramEnd"/>
      <w:r w:rsidRPr="6D09046C">
        <w:rPr>
          <w:rFonts w:asciiTheme="majorHAnsi" w:hAnsiTheme="majorHAnsi" w:cstheme="majorBidi"/>
          <w:color w:val="0D0D0D" w:themeColor="text1" w:themeTint="F2"/>
          <w:lang w:val="en-GB"/>
        </w:rPr>
        <w:t xml:space="preserve"> </w:t>
      </w:r>
    </w:p>
    <w:p w14:paraId="0AC198FE" w14:textId="77777777" w:rsidR="001F49CB" w:rsidRPr="002721D9" w:rsidRDefault="001F49CB" w:rsidP="6D09046C">
      <w:pPr>
        <w:rPr>
          <w:rFonts w:asciiTheme="majorHAnsi" w:hAnsiTheme="majorHAnsi" w:cstheme="majorBidi"/>
          <w:color w:val="0D0D0D" w:themeColor="text1" w:themeTint="F2"/>
          <w:lang w:val="en-GB"/>
        </w:rPr>
      </w:pPr>
    </w:p>
    <w:p w14:paraId="401702CB"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ii) entering into any agreement or arrangement with any person that he shall refrain from tendering or as to the amount of any tender to be </w:t>
      </w:r>
      <w:proofErr w:type="gramStart"/>
      <w:r w:rsidRPr="6D09046C">
        <w:rPr>
          <w:rFonts w:asciiTheme="majorHAnsi" w:hAnsiTheme="majorHAnsi" w:cstheme="majorBidi"/>
          <w:color w:val="0D0D0D" w:themeColor="text1" w:themeTint="F2"/>
          <w:lang w:val="en-GB"/>
        </w:rPr>
        <w:t>submitted;</w:t>
      </w:r>
      <w:proofErr w:type="gramEnd"/>
      <w:r w:rsidRPr="6D09046C">
        <w:rPr>
          <w:rFonts w:asciiTheme="majorHAnsi" w:hAnsiTheme="majorHAnsi" w:cstheme="majorBidi"/>
          <w:color w:val="0D0D0D" w:themeColor="text1" w:themeTint="F2"/>
          <w:lang w:val="en-GB"/>
        </w:rPr>
        <w:t xml:space="preserve"> </w:t>
      </w:r>
    </w:p>
    <w:p w14:paraId="4DD2FA44" w14:textId="77777777" w:rsidR="001F49CB" w:rsidRPr="002721D9" w:rsidRDefault="001F49CB" w:rsidP="6D09046C">
      <w:pPr>
        <w:rPr>
          <w:rFonts w:asciiTheme="majorHAnsi" w:hAnsiTheme="majorHAnsi" w:cstheme="majorBidi"/>
          <w:color w:val="0D0D0D" w:themeColor="text1" w:themeTint="F2"/>
          <w:lang w:val="en-GB"/>
        </w:rPr>
      </w:pPr>
    </w:p>
    <w:p w14:paraId="31D7D859" w14:textId="77777777" w:rsidR="001F49CB" w:rsidRPr="002721D9"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 xml:space="preserve">iii) offering or paying or giving or agreeing to give any sum of money or valuable consideration directly or indirectly to any person for doing or having done or causing or having caused to be done in relation to any other tender or proposed tender for the said work any act or thing of the sort described above. </w:t>
      </w:r>
      <w:r w:rsidR="007158A0" w:rsidRPr="6D09046C">
        <w:rPr>
          <w:rFonts w:asciiTheme="majorHAnsi" w:hAnsiTheme="majorHAnsi" w:cstheme="majorBidi"/>
          <w:color w:val="0D0D0D" w:themeColor="text1" w:themeTint="F2"/>
          <w:lang w:val="en-GB"/>
        </w:rPr>
        <w:t>In t</w:t>
      </w:r>
      <w:r w:rsidRPr="6D09046C">
        <w:rPr>
          <w:rFonts w:asciiTheme="majorHAnsi" w:hAnsiTheme="majorHAnsi" w:cstheme="majorBidi"/>
          <w:color w:val="0D0D0D" w:themeColor="text1" w:themeTint="F2"/>
          <w:lang w:val="en-GB"/>
        </w:rPr>
        <w:t>he context of this clause the word ‘person’ includes any persons and any body or association, corporate or unincorporated; and ‘any agreement or arrangement’ includes any such transaction, formal or informal, and whether legally binding or not.</w:t>
      </w:r>
    </w:p>
    <w:p w14:paraId="40939969" w14:textId="77777777" w:rsidR="001F49CB" w:rsidRPr="002721D9" w:rsidRDefault="001F49CB" w:rsidP="6D09046C">
      <w:pPr>
        <w:ind w:left="540" w:right="754"/>
        <w:jc w:val="both"/>
        <w:rPr>
          <w:rFonts w:asciiTheme="majorHAnsi" w:hAnsiTheme="majorHAnsi" w:cstheme="majorBidi"/>
          <w:color w:val="0D0D0D" w:themeColor="text1" w:themeTint="F2"/>
          <w:lang w:val="en-GB"/>
        </w:rPr>
      </w:pPr>
    </w:p>
    <w:p w14:paraId="79712B21" w14:textId="77777777" w:rsidR="001F49CB" w:rsidRPr="002721D9" w:rsidRDefault="001F49CB" w:rsidP="6D09046C">
      <w:pPr>
        <w:pStyle w:val="Heading3"/>
        <w:ind w:firstLine="360"/>
        <w:jc w:val="both"/>
        <w:rPr>
          <w:color w:val="0D0D0D" w:themeColor="text1" w:themeTint="F2"/>
          <w:lang w:val="en-GB"/>
        </w:rPr>
      </w:pPr>
      <w:bookmarkStart w:id="7" w:name="_Toc277921556"/>
      <w:bookmarkStart w:id="8" w:name="_Toc298253324"/>
      <w:r w:rsidRPr="6D09046C">
        <w:rPr>
          <w:color w:val="0D0D0D" w:themeColor="text1" w:themeTint="F2"/>
          <w:lang w:val="en-GB"/>
        </w:rPr>
        <w:t>Freedom of Information</w:t>
      </w:r>
      <w:bookmarkEnd w:id="7"/>
      <w:bookmarkEnd w:id="8"/>
    </w:p>
    <w:p w14:paraId="79D22A41" w14:textId="77777777" w:rsidR="001D5AAE" w:rsidRDefault="001D5AAE" w:rsidP="6D09046C">
      <w:pPr>
        <w:ind w:left="284"/>
        <w:rPr>
          <w:rFonts w:asciiTheme="minorHAnsi" w:hAnsiTheme="minorHAnsi" w:cstheme="minorBidi"/>
          <w:color w:val="0D0D0D"/>
          <w:lang w:val="en-GB"/>
        </w:rPr>
      </w:pPr>
      <w:r w:rsidRPr="6D09046C">
        <w:rPr>
          <w:rFonts w:asciiTheme="minorHAnsi" w:hAnsiTheme="minorHAnsi" w:cstheme="minorBidi"/>
          <w:color w:val="0D0D0D" w:themeColor="text1" w:themeTint="F2"/>
          <w:lang w:val="en-GB"/>
        </w:rPr>
        <w:t xml:space="preserve">The National Park Authority is subject to the Freedom of Information Act 2000 and the Environmental Information Regulations 2004 and therefore information in relation to this tender may be requested by third parties.  Requests for information will be considered on a </w:t>
      </w:r>
      <w:proofErr w:type="gramStart"/>
      <w:r w:rsidRPr="6D09046C">
        <w:rPr>
          <w:rFonts w:asciiTheme="minorHAnsi" w:hAnsiTheme="minorHAnsi" w:cstheme="minorBidi"/>
          <w:color w:val="0D0D0D" w:themeColor="text1" w:themeTint="F2"/>
          <w:lang w:val="en-GB"/>
        </w:rPr>
        <w:t>case by case</w:t>
      </w:r>
      <w:proofErr w:type="gramEnd"/>
      <w:r w:rsidRPr="6D09046C">
        <w:rPr>
          <w:rFonts w:asciiTheme="minorHAnsi" w:hAnsiTheme="minorHAnsi" w:cstheme="minorBidi"/>
          <w:color w:val="0D0D0D" w:themeColor="text1" w:themeTint="F2"/>
          <w:lang w:val="en-GB"/>
        </w:rPr>
        <w:t xml:space="preserve"> basis and consideration will be given as to </w:t>
      </w:r>
      <w:proofErr w:type="gramStart"/>
      <w:r w:rsidRPr="6D09046C">
        <w:rPr>
          <w:rFonts w:asciiTheme="minorHAnsi" w:hAnsiTheme="minorHAnsi" w:cstheme="minorBidi"/>
          <w:color w:val="0D0D0D" w:themeColor="text1" w:themeTint="F2"/>
          <w:lang w:val="en-GB"/>
        </w:rPr>
        <w:t>whether or not</w:t>
      </w:r>
      <w:proofErr w:type="gramEnd"/>
      <w:r w:rsidRPr="6D09046C">
        <w:rPr>
          <w:rFonts w:asciiTheme="minorHAnsi" w:hAnsiTheme="minorHAnsi" w:cstheme="minorBidi"/>
          <w:color w:val="0D0D0D" w:themeColor="text1" w:themeTint="F2"/>
          <w:lang w:val="en-GB"/>
        </w:rPr>
        <w:t xml:space="preserve"> the information is exempt from disclosure under the legislation.</w:t>
      </w:r>
    </w:p>
    <w:p w14:paraId="761796F7" w14:textId="77777777" w:rsidR="001D5AAE" w:rsidRDefault="001D5AAE" w:rsidP="6D09046C">
      <w:pPr>
        <w:ind w:left="284"/>
        <w:rPr>
          <w:rFonts w:asciiTheme="minorHAnsi" w:hAnsiTheme="minorHAnsi" w:cstheme="minorBidi"/>
          <w:color w:val="0D0D0D"/>
          <w:lang w:val="en-GB"/>
        </w:rPr>
      </w:pPr>
    </w:p>
    <w:p w14:paraId="0207769F" w14:textId="77777777" w:rsidR="001D5AAE" w:rsidRDefault="001D5AAE" w:rsidP="6D09046C">
      <w:pPr>
        <w:ind w:left="284"/>
        <w:rPr>
          <w:rFonts w:asciiTheme="minorHAnsi" w:hAnsiTheme="minorHAnsi" w:cstheme="minorBidi"/>
          <w:color w:val="0D0D0D"/>
          <w:lang w:val="en-GB"/>
        </w:rPr>
      </w:pPr>
      <w:r w:rsidRPr="6D09046C">
        <w:rPr>
          <w:rFonts w:asciiTheme="minorHAnsi" w:hAnsiTheme="minorHAnsi" w:cstheme="minorBidi"/>
          <w:color w:val="0D0D0D" w:themeColor="text1" w:themeTint="F2"/>
          <w:lang w:val="en-GB"/>
        </w:rPr>
        <w:t xml:space="preserve">Suppliers should identify if any of the information supplied by them is confidential or commercially sensitive and provide details of why they feel release of the information would prejudice their interests.  This will not guarantee that the information will not be disclosed but your views will be </w:t>
      </w:r>
      <w:proofErr w:type="gramStart"/>
      <w:r w:rsidRPr="6D09046C">
        <w:rPr>
          <w:rFonts w:asciiTheme="minorHAnsi" w:hAnsiTheme="minorHAnsi" w:cstheme="minorBidi"/>
          <w:color w:val="0D0D0D" w:themeColor="text1" w:themeTint="F2"/>
          <w:lang w:val="en-GB"/>
        </w:rPr>
        <w:t>taken into account</w:t>
      </w:r>
      <w:proofErr w:type="gramEnd"/>
      <w:r w:rsidRPr="6D09046C">
        <w:rPr>
          <w:rFonts w:asciiTheme="minorHAnsi" w:hAnsiTheme="minorHAnsi" w:cstheme="minorBidi"/>
          <w:color w:val="0D0D0D" w:themeColor="text1" w:themeTint="F2"/>
          <w:lang w:val="en-GB"/>
        </w:rPr>
        <w:t xml:space="preserve"> when considering a request.</w:t>
      </w:r>
    </w:p>
    <w:p w14:paraId="735E7305" w14:textId="77777777" w:rsidR="001D5AAE" w:rsidRPr="00750A74" w:rsidRDefault="001D5AAE" w:rsidP="6D09046C">
      <w:pPr>
        <w:ind w:left="284"/>
        <w:rPr>
          <w:rFonts w:asciiTheme="minorHAnsi" w:hAnsiTheme="minorHAnsi" w:cstheme="minorBidi"/>
          <w:color w:val="0D0D0D"/>
          <w:lang w:val="en-GB"/>
        </w:rPr>
      </w:pPr>
    </w:p>
    <w:p w14:paraId="096F8F0B" w14:textId="77777777" w:rsidR="001D5AAE" w:rsidRDefault="001D5AAE" w:rsidP="6D09046C">
      <w:pPr>
        <w:ind w:left="284"/>
        <w:rPr>
          <w:rFonts w:asciiTheme="minorHAnsi" w:hAnsiTheme="minorHAnsi" w:cstheme="minorBidi"/>
          <w:color w:val="0D0D0D"/>
          <w:lang w:val="en-GB"/>
        </w:rPr>
      </w:pPr>
      <w:r w:rsidRPr="6D09046C">
        <w:rPr>
          <w:rFonts w:asciiTheme="minorHAnsi" w:hAnsiTheme="minorHAnsi" w:cstheme="minorBidi"/>
          <w:color w:val="0D0D0D" w:themeColor="text1" w:themeTint="F2"/>
          <w:lang w:val="en-GB"/>
        </w:rPr>
        <w:t xml:space="preserve">It is important to note that information may be commercially sensitive for a time (e.g. during a tender process) but afterwards it may not be.  The timing of any request for information will be </w:t>
      </w:r>
      <w:proofErr w:type="gramStart"/>
      <w:r w:rsidRPr="6D09046C">
        <w:rPr>
          <w:rFonts w:asciiTheme="minorHAnsi" w:hAnsiTheme="minorHAnsi" w:cstheme="minorBidi"/>
          <w:color w:val="0D0D0D" w:themeColor="text1" w:themeTint="F2"/>
          <w:lang w:val="en-GB"/>
        </w:rPr>
        <w:t>taken into account</w:t>
      </w:r>
      <w:proofErr w:type="gramEnd"/>
      <w:r w:rsidRPr="6D09046C">
        <w:rPr>
          <w:rFonts w:asciiTheme="minorHAnsi" w:hAnsiTheme="minorHAnsi" w:cstheme="minorBidi"/>
          <w:color w:val="0D0D0D" w:themeColor="text1" w:themeTint="F2"/>
          <w:lang w:val="en-GB"/>
        </w:rPr>
        <w:t xml:space="preserve"> when determining </w:t>
      </w:r>
      <w:proofErr w:type="gramStart"/>
      <w:r w:rsidRPr="6D09046C">
        <w:rPr>
          <w:rFonts w:asciiTheme="minorHAnsi" w:hAnsiTheme="minorHAnsi" w:cstheme="minorBidi"/>
          <w:color w:val="0D0D0D" w:themeColor="text1" w:themeTint="F2"/>
          <w:lang w:val="en-GB"/>
        </w:rPr>
        <w:t>whether or not</w:t>
      </w:r>
      <w:proofErr w:type="gramEnd"/>
      <w:r w:rsidRPr="6D09046C">
        <w:rPr>
          <w:rFonts w:asciiTheme="minorHAnsi" w:hAnsiTheme="minorHAnsi" w:cstheme="minorBidi"/>
          <w:color w:val="0D0D0D" w:themeColor="text1" w:themeTint="F2"/>
          <w:lang w:val="en-GB"/>
        </w:rPr>
        <w:t xml:space="preserve"> the information is exempt, however suppliers should note that no information is likely to be regarded as exempt forever.</w:t>
      </w:r>
    </w:p>
    <w:p w14:paraId="2AC6561E" w14:textId="77777777" w:rsidR="001F49CB" w:rsidRPr="002721D9" w:rsidRDefault="001F49CB" w:rsidP="6D09046C">
      <w:pPr>
        <w:ind w:left="284"/>
        <w:rPr>
          <w:rFonts w:asciiTheme="majorHAnsi" w:hAnsiTheme="majorHAnsi" w:cstheme="majorBidi"/>
          <w:color w:val="0D0D0D" w:themeColor="text1" w:themeTint="F2"/>
          <w:lang w:val="en-GB"/>
        </w:rPr>
      </w:pPr>
    </w:p>
    <w:p w14:paraId="15E27B2B" w14:textId="77777777" w:rsidR="001F49CB" w:rsidRPr="002721D9" w:rsidRDefault="001F49CB" w:rsidP="6D09046C">
      <w:pPr>
        <w:ind w:firstLine="360"/>
        <w:rPr>
          <w:rFonts w:asciiTheme="majorHAnsi" w:hAnsiTheme="majorHAnsi" w:cstheme="majorBidi"/>
          <w:b/>
          <w:bCs/>
          <w:color w:val="0D0D0D" w:themeColor="text1" w:themeTint="F2"/>
          <w:lang w:val="en-GB"/>
        </w:rPr>
      </w:pPr>
      <w:r w:rsidRPr="6D09046C">
        <w:rPr>
          <w:rFonts w:asciiTheme="majorHAnsi" w:hAnsiTheme="majorHAnsi" w:cstheme="majorBidi"/>
          <w:b/>
          <w:bCs/>
          <w:color w:val="0D0D0D" w:themeColor="text1" w:themeTint="F2"/>
          <w:lang w:val="en-GB"/>
        </w:rPr>
        <w:t>Confidentiality</w:t>
      </w:r>
    </w:p>
    <w:p w14:paraId="2C9BD1ED" w14:textId="77777777" w:rsidR="001F49CB" w:rsidRPr="002721D9" w:rsidRDefault="001F49CB" w:rsidP="6D09046C">
      <w:pPr>
        <w:rPr>
          <w:rFonts w:asciiTheme="majorHAnsi" w:hAnsiTheme="majorHAnsi" w:cstheme="majorBidi"/>
          <w:b/>
          <w:bCs/>
          <w:color w:val="0D0D0D" w:themeColor="text1" w:themeTint="F2"/>
          <w:lang w:val="en-GB"/>
        </w:rPr>
      </w:pPr>
    </w:p>
    <w:p w14:paraId="5DF3484A" w14:textId="7C05CC15" w:rsidR="00030DAD" w:rsidRDefault="001F49CB" w:rsidP="6D09046C">
      <w:pPr>
        <w:ind w:left="360"/>
        <w:rPr>
          <w:rFonts w:asciiTheme="majorHAnsi" w:hAnsiTheme="majorHAnsi" w:cstheme="majorBidi"/>
          <w:color w:val="0D0D0D" w:themeColor="text1" w:themeTint="F2"/>
          <w:lang w:val="en-GB"/>
        </w:rPr>
      </w:pPr>
      <w:r w:rsidRPr="6D09046C">
        <w:rPr>
          <w:rFonts w:asciiTheme="majorHAnsi" w:hAnsiTheme="majorHAnsi" w:cstheme="majorBidi"/>
          <w:color w:val="0D0D0D" w:themeColor="text1" w:themeTint="F2"/>
          <w:lang w:val="en-GB"/>
        </w:rPr>
        <w:t>The Tenderer (whether this Tender is accepted or not) and all other recipients of the Specification and documents (whether they submit a tender or not) shall treat the details of the Specification and the documents attached hereto as private and confidential and shall not disclose the details to any party.</w:t>
      </w:r>
    </w:p>
    <w:p w14:paraId="67CA17DC" w14:textId="4924080B" w:rsidR="00F07568" w:rsidRPr="00D97279" w:rsidRDefault="00F07568" w:rsidP="6D09046C">
      <w:pPr>
        <w:ind w:left="360"/>
        <w:rPr>
          <w:rFonts w:asciiTheme="majorHAnsi" w:hAnsiTheme="majorHAnsi" w:cstheme="majorBidi"/>
          <w:b/>
          <w:bCs/>
          <w:lang w:val="en-GB"/>
        </w:rPr>
      </w:pPr>
      <w:r w:rsidRPr="6D09046C">
        <w:rPr>
          <w:rFonts w:asciiTheme="majorHAnsi" w:hAnsiTheme="majorHAnsi" w:cstheme="majorBidi"/>
          <w:b/>
          <w:bCs/>
          <w:lang w:val="en-GB"/>
        </w:rPr>
        <w:t xml:space="preserve">APPENDIX 1 – </w:t>
      </w:r>
      <w:r w:rsidR="00D97279" w:rsidRPr="6D09046C">
        <w:rPr>
          <w:rFonts w:asciiTheme="majorHAnsi" w:hAnsiTheme="majorHAnsi" w:cstheme="majorBidi"/>
          <w:b/>
          <w:bCs/>
          <w:lang w:val="en-GB"/>
        </w:rPr>
        <w:t>Approved Planning Drawings</w:t>
      </w:r>
      <w:r w:rsidR="0021274E" w:rsidRPr="6D09046C">
        <w:rPr>
          <w:rFonts w:asciiTheme="majorHAnsi" w:hAnsiTheme="majorHAnsi" w:cstheme="majorBidi"/>
          <w:b/>
          <w:bCs/>
          <w:lang w:val="en-GB"/>
        </w:rPr>
        <w:t xml:space="preserve"> (1</w:t>
      </w:r>
      <w:r w:rsidR="00B20B6A" w:rsidRPr="6D09046C">
        <w:rPr>
          <w:rFonts w:asciiTheme="majorHAnsi" w:hAnsiTheme="majorHAnsi" w:cstheme="majorBidi"/>
          <w:b/>
          <w:bCs/>
          <w:lang w:val="en-GB"/>
        </w:rPr>
        <w:t>1</w:t>
      </w:r>
      <w:r w:rsidR="0021274E" w:rsidRPr="6D09046C">
        <w:rPr>
          <w:rFonts w:asciiTheme="majorHAnsi" w:hAnsiTheme="majorHAnsi" w:cstheme="majorBidi"/>
          <w:b/>
          <w:bCs/>
          <w:lang w:val="en-GB"/>
        </w:rPr>
        <w:t xml:space="preserve"> Docs)</w:t>
      </w:r>
    </w:p>
    <w:p w14:paraId="4F024A35" w14:textId="77777777" w:rsidR="00F07568" w:rsidRDefault="00F07568" w:rsidP="6D09046C">
      <w:pPr>
        <w:ind w:left="360"/>
        <w:rPr>
          <w:rFonts w:asciiTheme="majorHAnsi" w:hAnsiTheme="majorHAnsi" w:cstheme="majorBidi"/>
          <w:b/>
          <w:bCs/>
          <w:highlight w:val="yellow"/>
          <w:lang w:val="en-GB"/>
        </w:rPr>
      </w:pPr>
    </w:p>
    <w:p w14:paraId="393C7D04" w14:textId="1DE8DC54" w:rsidR="00D97279" w:rsidRPr="0021274E" w:rsidRDefault="0021274E" w:rsidP="6D09046C">
      <w:pPr>
        <w:ind w:left="360"/>
        <w:rPr>
          <w:rFonts w:asciiTheme="majorHAnsi" w:hAnsiTheme="majorHAnsi" w:cstheme="majorBidi"/>
          <w:b/>
          <w:bCs/>
          <w:lang w:val="en-GB"/>
        </w:rPr>
      </w:pPr>
      <w:r w:rsidRPr="0021274E">
        <w:rPr>
          <w:rFonts w:asciiTheme="majorHAnsi" w:hAnsiTheme="majorHAnsi" w:cstheme="majorHAnsi"/>
          <w:b/>
          <w:lang w:val="en-GB"/>
        </w:rPr>
        <w:object w:dxaOrig="1537" w:dyaOrig="997" w14:anchorId="2486D5EB">
          <v:shape id="_x0000_i1029" type="#_x0000_t75" style="width:76pt;height:50pt" o:ole="">
            <v:imagedata r:id="rId25" o:title=""/>
          </v:shape>
          <o:OLEObject Type="Embed" ProgID="Acrobat.Document.DC" ShapeID="_x0000_i1029" DrawAspect="Icon" ObjectID="_1833974883" r:id="rId26"/>
        </w:object>
      </w:r>
      <w:r w:rsidRPr="0021274E">
        <w:rPr>
          <w:rFonts w:asciiTheme="majorHAnsi" w:hAnsiTheme="majorHAnsi" w:cstheme="majorHAnsi"/>
          <w:b/>
          <w:lang w:val="en-GB"/>
        </w:rPr>
        <w:object w:dxaOrig="1537" w:dyaOrig="997" w14:anchorId="36AC8231">
          <v:shape id="_x0000_i1030" type="#_x0000_t75" style="width:76pt;height:50pt" o:ole="">
            <v:imagedata r:id="rId27" o:title=""/>
          </v:shape>
          <o:OLEObject Type="Embed" ProgID="Acrobat.Document.DC" ShapeID="_x0000_i1030" DrawAspect="Icon" ObjectID="_1833974884" r:id="rId28"/>
        </w:object>
      </w:r>
      <w:r>
        <w:rPr>
          <w:rFonts w:asciiTheme="majorHAnsi" w:hAnsiTheme="majorHAnsi" w:cstheme="majorHAnsi"/>
          <w:b/>
          <w:lang w:val="en-GB"/>
        </w:rPr>
        <w:object w:dxaOrig="1537" w:dyaOrig="997" w14:anchorId="581BE6D6">
          <v:shape id="_x0000_i1031" type="#_x0000_t75" style="width:76pt;height:50pt" o:ole="">
            <v:imagedata r:id="rId29" o:title=""/>
          </v:shape>
          <o:OLEObject Type="Embed" ProgID="Acrobat.Document.DC" ShapeID="_x0000_i1031" DrawAspect="Icon" ObjectID="_1833974885" r:id="rId30"/>
        </w:object>
      </w:r>
      <w:r>
        <w:rPr>
          <w:rFonts w:asciiTheme="majorHAnsi" w:hAnsiTheme="majorHAnsi" w:cstheme="majorHAnsi"/>
          <w:b/>
          <w:lang w:val="en-GB"/>
        </w:rPr>
        <w:object w:dxaOrig="1537" w:dyaOrig="997" w14:anchorId="1E1D5C60">
          <v:shape id="_x0000_i1032" type="#_x0000_t75" style="width:76pt;height:50pt" o:ole="">
            <v:imagedata r:id="rId31" o:title=""/>
          </v:shape>
          <o:OLEObject Type="Embed" ProgID="Acrobat.Document.DC" ShapeID="_x0000_i1032" DrawAspect="Icon" ObjectID="_1833974886" r:id="rId32"/>
        </w:object>
      </w:r>
      <w:r>
        <w:rPr>
          <w:rFonts w:asciiTheme="majorHAnsi" w:hAnsiTheme="majorHAnsi" w:cstheme="majorHAnsi"/>
          <w:b/>
          <w:lang w:val="en-GB"/>
        </w:rPr>
        <w:object w:dxaOrig="1537" w:dyaOrig="997" w14:anchorId="1E954B35">
          <v:shape id="_x0000_i1033" type="#_x0000_t75" style="width:76pt;height:50pt" o:ole="">
            <v:imagedata r:id="rId33" o:title=""/>
          </v:shape>
          <o:OLEObject Type="Embed" ProgID="Acrobat.Document.DC" ShapeID="_x0000_i1033" DrawAspect="Icon" ObjectID="_1833974887" r:id="rId34"/>
        </w:object>
      </w:r>
      <w:r>
        <w:rPr>
          <w:rFonts w:asciiTheme="majorHAnsi" w:hAnsiTheme="majorHAnsi" w:cstheme="majorHAnsi"/>
          <w:b/>
          <w:lang w:val="en-GB"/>
        </w:rPr>
        <w:object w:dxaOrig="1537" w:dyaOrig="997" w14:anchorId="0692F25B">
          <v:shape id="_x0000_i1034" type="#_x0000_t75" style="width:76pt;height:50pt" o:ole="">
            <v:imagedata r:id="rId35" o:title=""/>
          </v:shape>
          <o:OLEObject Type="Embed" ProgID="Acrobat.Document.DC" ShapeID="_x0000_i1034" DrawAspect="Icon" ObjectID="_1833974888" r:id="rId36"/>
        </w:object>
      </w:r>
      <w:r w:rsidR="00F3510C">
        <w:rPr>
          <w:rFonts w:asciiTheme="majorHAnsi" w:hAnsiTheme="majorHAnsi" w:cstheme="majorHAnsi"/>
          <w:b/>
          <w:lang w:val="en-GB"/>
        </w:rPr>
        <w:object w:dxaOrig="1440" w:dyaOrig="932" w14:anchorId="73FD45BE">
          <v:shape id="_x0000_i1035" type="#_x0000_t75" style="width:71.5pt;height:46pt" o:ole="">
            <v:imagedata r:id="rId37" o:title=""/>
          </v:shape>
          <o:OLEObject Type="Embed" ProgID="Acrobat.Document.DC" ShapeID="_x0000_i1035" DrawAspect="Icon" ObjectID="_1833974889" r:id="rId38"/>
        </w:object>
      </w:r>
      <w:r>
        <w:rPr>
          <w:rFonts w:asciiTheme="majorHAnsi" w:hAnsiTheme="majorHAnsi" w:cstheme="majorHAnsi"/>
          <w:b/>
          <w:lang w:val="en-GB"/>
        </w:rPr>
        <w:object w:dxaOrig="1537" w:dyaOrig="997" w14:anchorId="128237FB">
          <v:shape id="_x0000_i1036" type="#_x0000_t75" style="width:76pt;height:50pt" o:ole="">
            <v:imagedata r:id="rId39" o:title=""/>
          </v:shape>
          <o:OLEObject Type="Embed" ProgID="Acrobat.Document.DC" ShapeID="_x0000_i1036" DrawAspect="Icon" ObjectID="_1833974890" r:id="rId40"/>
        </w:object>
      </w:r>
      <w:r>
        <w:rPr>
          <w:rFonts w:asciiTheme="majorHAnsi" w:hAnsiTheme="majorHAnsi" w:cstheme="majorHAnsi"/>
          <w:b/>
          <w:lang w:val="en-GB"/>
        </w:rPr>
        <w:object w:dxaOrig="1537" w:dyaOrig="997" w14:anchorId="661892A2">
          <v:shape id="_x0000_i1037" type="#_x0000_t75" style="width:76pt;height:50pt" o:ole="">
            <v:imagedata r:id="rId41" o:title=""/>
          </v:shape>
          <o:OLEObject Type="Embed" ProgID="Acrobat.Document.DC" ShapeID="_x0000_i1037" DrawAspect="Icon" ObjectID="_1833974891" r:id="rId42"/>
        </w:object>
      </w:r>
      <w:r w:rsidR="007D1050">
        <w:rPr>
          <w:rFonts w:asciiTheme="majorHAnsi" w:hAnsiTheme="majorHAnsi" w:cstheme="majorHAnsi"/>
          <w:b/>
          <w:lang w:val="en-GB"/>
        </w:rPr>
        <w:object w:dxaOrig="1537" w:dyaOrig="997" w14:anchorId="50D62D2E">
          <v:shape id="_x0000_i1038" type="#_x0000_t75" style="width:76pt;height:50pt" o:ole="">
            <v:imagedata r:id="rId43" o:title=""/>
          </v:shape>
          <o:OLEObject Type="Embed" ProgID="Acrobat.Document.DC" ShapeID="_x0000_i1038" DrawAspect="Icon" ObjectID="_1833974892" r:id="rId44"/>
        </w:object>
      </w:r>
      <w:r w:rsidR="007D1050">
        <w:rPr>
          <w:rFonts w:asciiTheme="majorHAnsi" w:hAnsiTheme="majorHAnsi" w:cstheme="majorHAnsi"/>
          <w:b/>
          <w:lang w:val="en-GB"/>
        </w:rPr>
        <w:object w:dxaOrig="1537" w:dyaOrig="997" w14:anchorId="557D3B61">
          <v:shape id="_x0000_i1039" type="#_x0000_t75" style="width:76pt;height:50pt" o:ole="">
            <v:imagedata r:id="rId45" o:title=""/>
          </v:shape>
          <o:OLEObject Type="Embed" ProgID="Acrobat.Document.DC" ShapeID="_x0000_i1039" DrawAspect="Icon" ObjectID="_1833974893" r:id="rId46"/>
        </w:object>
      </w:r>
    </w:p>
    <w:p w14:paraId="4938C1E7" w14:textId="77777777" w:rsidR="00D97279" w:rsidRPr="001D5AAE" w:rsidRDefault="00D97279" w:rsidP="6D09046C">
      <w:pPr>
        <w:ind w:left="360"/>
        <w:rPr>
          <w:rFonts w:asciiTheme="majorHAnsi" w:hAnsiTheme="majorHAnsi" w:cstheme="majorBidi"/>
          <w:b/>
          <w:bCs/>
          <w:highlight w:val="yellow"/>
          <w:lang w:val="en-GB"/>
        </w:rPr>
      </w:pPr>
    </w:p>
    <w:p w14:paraId="25E5B3B0" w14:textId="21738CAB" w:rsidR="00F07568" w:rsidRPr="00484386" w:rsidRDefault="00F07568" w:rsidP="6D09046C">
      <w:pPr>
        <w:ind w:left="360"/>
        <w:rPr>
          <w:rFonts w:asciiTheme="majorHAnsi" w:hAnsiTheme="majorHAnsi" w:cstheme="majorBidi"/>
          <w:b/>
          <w:bCs/>
          <w:lang w:val="en-GB"/>
        </w:rPr>
      </w:pPr>
    </w:p>
    <w:p w14:paraId="782B3802" w14:textId="77777777" w:rsidR="00F07568" w:rsidRDefault="00F07568" w:rsidP="6D09046C">
      <w:pPr>
        <w:ind w:left="360"/>
        <w:rPr>
          <w:rFonts w:asciiTheme="majorHAnsi" w:hAnsiTheme="majorHAnsi" w:cstheme="majorBidi"/>
          <w:lang w:val="en-GB"/>
        </w:rPr>
      </w:pPr>
    </w:p>
    <w:p w14:paraId="2D109319" w14:textId="77777777" w:rsidR="00E4582B" w:rsidRPr="00DA4544" w:rsidRDefault="00E4582B" w:rsidP="6D09046C">
      <w:pPr>
        <w:ind w:left="360"/>
        <w:rPr>
          <w:rFonts w:asciiTheme="majorHAnsi" w:hAnsiTheme="majorHAnsi" w:cstheme="majorBidi"/>
          <w:lang w:val="en-GB"/>
        </w:rPr>
      </w:pPr>
    </w:p>
    <w:p w14:paraId="6FE7EEFC" w14:textId="004F8EB4" w:rsidR="00F07568" w:rsidRPr="00D97279" w:rsidRDefault="00F07568" w:rsidP="6D09046C">
      <w:pPr>
        <w:ind w:left="360"/>
        <w:rPr>
          <w:rFonts w:asciiTheme="majorHAnsi" w:hAnsiTheme="majorHAnsi" w:cstheme="majorBidi"/>
          <w:b/>
          <w:bCs/>
          <w:lang w:val="en-GB"/>
        </w:rPr>
      </w:pPr>
      <w:r w:rsidRPr="6D09046C">
        <w:rPr>
          <w:rFonts w:asciiTheme="majorHAnsi" w:hAnsiTheme="majorHAnsi" w:cstheme="majorBidi"/>
          <w:b/>
          <w:bCs/>
          <w:lang w:val="en-GB"/>
        </w:rPr>
        <w:t xml:space="preserve">APPENDIX 2 – </w:t>
      </w:r>
      <w:r w:rsidR="00D97279" w:rsidRPr="6D09046C">
        <w:rPr>
          <w:rFonts w:asciiTheme="majorHAnsi" w:hAnsiTheme="majorHAnsi" w:cstheme="majorBidi"/>
          <w:b/>
          <w:bCs/>
          <w:lang w:val="en-GB"/>
        </w:rPr>
        <w:t>Approved Planning Regulations</w:t>
      </w:r>
      <w:r w:rsidRPr="6D09046C">
        <w:rPr>
          <w:rFonts w:asciiTheme="majorHAnsi" w:hAnsiTheme="majorHAnsi" w:cstheme="majorBidi"/>
          <w:b/>
          <w:bCs/>
          <w:lang w:val="en-GB"/>
        </w:rPr>
        <w:t xml:space="preserve"> </w:t>
      </w:r>
      <w:r w:rsidR="0021274E" w:rsidRPr="6D09046C">
        <w:rPr>
          <w:rFonts w:asciiTheme="majorHAnsi" w:hAnsiTheme="majorHAnsi" w:cstheme="majorBidi"/>
          <w:b/>
          <w:bCs/>
          <w:lang w:val="en-GB"/>
        </w:rPr>
        <w:t>(1</w:t>
      </w:r>
      <w:r w:rsidR="00B20B6A" w:rsidRPr="6D09046C">
        <w:rPr>
          <w:rFonts w:asciiTheme="majorHAnsi" w:hAnsiTheme="majorHAnsi" w:cstheme="majorBidi"/>
          <w:b/>
          <w:bCs/>
          <w:lang w:val="en-GB"/>
        </w:rPr>
        <w:t>4</w:t>
      </w:r>
      <w:r w:rsidR="0021274E" w:rsidRPr="6D09046C">
        <w:rPr>
          <w:rFonts w:asciiTheme="majorHAnsi" w:hAnsiTheme="majorHAnsi" w:cstheme="majorBidi"/>
          <w:b/>
          <w:bCs/>
          <w:lang w:val="en-GB"/>
        </w:rPr>
        <w:t xml:space="preserve"> Docs)</w:t>
      </w:r>
    </w:p>
    <w:p w14:paraId="2FC82FA3" w14:textId="77777777" w:rsidR="00F07568" w:rsidRPr="001D5AAE" w:rsidRDefault="00F07568" w:rsidP="6D09046C">
      <w:pPr>
        <w:ind w:left="360"/>
        <w:rPr>
          <w:rFonts w:asciiTheme="majorHAnsi" w:hAnsiTheme="majorHAnsi" w:cstheme="majorBidi"/>
          <w:b/>
          <w:bCs/>
          <w:highlight w:val="yellow"/>
          <w:lang w:val="en-GB"/>
        </w:rPr>
      </w:pPr>
    </w:p>
    <w:p w14:paraId="5BCACD62" w14:textId="15D74202" w:rsidR="00F07568" w:rsidRPr="006C18F4" w:rsidRDefault="006C18F4" w:rsidP="6D09046C">
      <w:pPr>
        <w:ind w:left="360"/>
        <w:rPr>
          <w:lang w:val="en-GB"/>
        </w:rPr>
      </w:pPr>
      <w:r w:rsidRPr="006C18F4">
        <w:object w:dxaOrig="1537" w:dyaOrig="997" w14:anchorId="0228814C">
          <v:shape id="_x0000_i1040" type="#_x0000_t75" style="width:76pt;height:50pt" o:ole="">
            <v:imagedata r:id="rId47" o:title=""/>
          </v:shape>
          <o:OLEObject Type="Embed" ProgID="Acrobat.Document.DC" ShapeID="_x0000_i1040" DrawAspect="Icon" ObjectID="_1833974894" r:id="rId48"/>
        </w:object>
      </w:r>
      <w:r>
        <w:object w:dxaOrig="1537" w:dyaOrig="997" w14:anchorId="59BAD512">
          <v:shape id="_x0000_i1041" type="#_x0000_t75" style="width:76pt;height:50pt" o:ole="">
            <v:imagedata r:id="rId49" o:title=""/>
          </v:shape>
          <o:OLEObject Type="Embed" ProgID="Acrobat.Document.DC" ShapeID="_x0000_i1041" DrawAspect="Icon" ObjectID="_1833974895" r:id="rId50"/>
        </w:object>
      </w:r>
      <w:r>
        <w:object w:dxaOrig="1537" w:dyaOrig="997" w14:anchorId="7A370EC9">
          <v:shape id="_x0000_i1042" type="#_x0000_t75" style="width:76pt;height:50pt" o:ole="">
            <v:imagedata r:id="rId51" o:title=""/>
          </v:shape>
          <o:OLEObject Type="Embed" ProgID="Acrobat.Document.DC" ShapeID="_x0000_i1042" DrawAspect="Icon" ObjectID="_1833974896" r:id="rId52"/>
        </w:object>
      </w:r>
      <w:r>
        <w:object w:dxaOrig="1537" w:dyaOrig="997" w14:anchorId="03623C5B">
          <v:shape id="_x0000_i1043" type="#_x0000_t75" style="width:76pt;height:50pt" o:ole="">
            <v:imagedata r:id="rId53" o:title=""/>
          </v:shape>
          <o:OLEObject Type="Embed" ProgID="Acrobat.Document.DC" ShapeID="_x0000_i1043" DrawAspect="Icon" ObjectID="_1833974897" r:id="rId54"/>
        </w:object>
      </w:r>
      <w:r>
        <w:object w:dxaOrig="1537" w:dyaOrig="997" w14:anchorId="699FF73B">
          <v:shape id="_x0000_i1044" type="#_x0000_t75" style="width:76pt;height:50pt" o:ole="">
            <v:imagedata r:id="rId55" o:title=""/>
          </v:shape>
          <o:OLEObject Type="Embed" ProgID="Acrobat.Document.DC" ShapeID="_x0000_i1044" DrawAspect="Icon" ObjectID="_1833974898" r:id="rId56"/>
        </w:object>
      </w:r>
      <w:r>
        <w:object w:dxaOrig="1537" w:dyaOrig="997" w14:anchorId="6E1F3B93">
          <v:shape id="_x0000_i1045" type="#_x0000_t75" style="width:76pt;height:50pt" o:ole="">
            <v:imagedata r:id="rId57" o:title=""/>
          </v:shape>
          <o:OLEObject Type="Embed" ProgID="Acrobat.Document.DC" ShapeID="_x0000_i1045" DrawAspect="Icon" ObjectID="_1833974899" r:id="rId58"/>
        </w:object>
      </w:r>
      <w:r>
        <w:object w:dxaOrig="1537" w:dyaOrig="997" w14:anchorId="7E89DA61">
          <v:shape id="_x0000_i1046" type="#_x0000_t75" style="width:76pt;height:50pt" o:ole="">
            <v:imagedata r:id="rId59" o:title=""/>
          </v:shape>
          <o:OLEObject Type="Embed" ProgID="Acrobat.Document.DC" ShapeID="_x0000_i1046" DrawAspect="Icon" ObjectID="_1833974900" r:id="rId60"/>
        </w:object>
      </w:r>
      <w:r>
        <w:object w:dxaOrig="1537" w:dyaOrig="997" w14:anchorId="7E016D82">
          <v:shape id="_x0000_i1047" type="#_x0000_t75" style="width:76pt;height:50pt" o:ole="">
            <v:imagedata r:id="rId61" o:title=""/>
          </v:shape>
          <o:OLEObject Type="Embed" ProgID="Acrobat.Document.DC" ShapeID="_x0000_i1047" DrawAspect="Icon" ObjectID="_1833974901" r:id="rId62"/>
        </w:object>
      </w:r>
      <w:r>
        <w:object w:dxaOrig="1537" w:dyaOrig="997" w14:anchorId="43BBC5F0">
          <v:shape id="_x0000_i1048" type="#_x0000_t75" style="width:76pt;height:50pt" o:ole="">
            <v:imagedata r:id="rId63" o:title=""/>
          </v:shape>
          <o:OLEObject Type="Embed" ProgID="Acrobat.Document.DC" ShapeID="_x0000_i1048" DrawAspect="Icon" ObjectID="_1833974902" r:id="rId64"/>
        </w:object>
      </w:r>
      <w:r>
        <w:object w:dxaOrig="1537" w:dyaOrig="997" w14:anchorId="2A99E329">
          <v:shape id="_x0000_i1049" type="#_x0000_t75" style="width:76pt;height:50pt" o:ole="">
            <v:imagedata r:id="rId65" o:title=""/>
          </v:shape>
          <o:OLEObject Type="Embed" ProgID="Acrobat.Document.DC" ShapeID="_x0000_i1049" DrawAspect="Icon" ObjectID="_1833974903" r:id="rId66"/>
        </w:object>
      </w:r>
      <w:r>
        <w:object w:dxaOrig="1537" w:dyaOrig="997" w14:anchorId="215081E0">
          <v:shape id="_x0000_i1050" type="#_x0000_t75" style="width:76pt;height:50pt" o:ole="">
            <v:imagedata r:id="rId67" o:title=""/>
          </v:shape>
          <o:OLEObject Type="Embed" ProgID="Acrobat.Document.DC" ShapeID="_x0000_i1050" DrawAspect="Icon" ObjectID="_1833974904" r:id="rId68"/>
        </w:object>
      </w:r>
      <w:r>
        <w:object w:dxaOrig="1537" w:dyaOrig="997" w14:anchorId="61EEB13B">
          <v:shape id="_x0000_i1051" type="#_x0000_t75" style="width:76pt;height:50pt" o:ole="">
            <v:imagedata r:id="rId69" o:title=""/>
          </v:shape>
          <o:OLEObject Type="Embed" ProgID="Acrobat.Document.DC" ShapeID="_x0000_i1051" DrawAspect="Icon" ObjectID="_1833974905" r:id="rId70"/>
        </w:object>
      </w:r>
      <w:r>
        <w:object w:dxaOrig="1537" w:dyaOrig="997" w14:anchorId="47A0C301">
          <v:shape id="_x0000_i1052" type="#_x0000_t75" style="width:76pt;height:50pt" o:ole="">
            <v:imagedata r:id="rId71" o:title=""/>
          </v:shape>
          <o:OLEObject Type="Embed" ProgID="Acrobat.Document.DC" ShapeID="_x0000_i1052" DrawAspect="Icon" ObjectID="_1833974906" r:id="rId72"/>
        </w:object>
      </w:r>
      <w:r>
        <w:object w:dxaOrig="1537" w:dyaOrig="997" w14:anchorId="7E0C1626">
          <v:shape id="_x0000_i1053" type="#_x0000_t75" style="width:76pt;height:50pt" o:ole="">
            <v:imagedata r:id="rId73" o:title=""/>
          </v:shape>
          <o:OLEObject Type="Embed" ProgID="Acrobat.Document.DC" ShapeID="_x0000_i1053" DrawAspect="Icon" ObjectID="_1833974907" r:id="rId74"/>
        </w:object>
      </w:r>
    </w:p>
    <w:p w14:paraId="0E3610FB" w14:textId="77777777" w:rsidR="00E4582B" w:rsidRPr="006C18F4" w:rsidRDefault="00E4582B" w:rsidP="6D09046C">
      <w:pPr>
        <w:ind w:left="360"/>
        <w:rPr>
          <w:lang w:val="en-GB"/>
        </w:rPr>
      </w:pPr>
    </w:p>
    <w:p w14:paraId="522A8E67" w14:textId="64412801" w:rsidR="007A22A4" w:rsidRPr="002721D9" w:rsidRDefault="007A22A4" w:rsidP="6D09046C">
      <w:pPr>
        <w:ind w:left="360"/>
        <w:rPr>
          <w:rFonts w:asciiTheme="majorHAnsi" w:hAnsiTheme="majorHAnsi" w:cstheme="majorBidi"/>
          <w:b/>
          <w:bCs/>
          <w:lang w:val="en-GB"/>
        </w:rPr>
      </w:pPr>
    </w:p>
    <w:sectPr w:rsidR="007A22A4" w:rsidRPr="002721D9" w:rsidSect="00412540">
      <w:footerReference w:type="default" r:id="rId7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A121D" w14:textId="77777777" w:rsidR="00D50C1C" w:rsidRDefault="00D50C1C" w:rsidP="001F49CB">
      <w:r>
        <w:separator/>
      </w:r>
    </w:p>
  </w:endnote>
  <w:endnote w:type="continuationSeparator" w:id="0">
    <w:p w14:paraId="3BBDDA9D" w14:textId="77777777" w:rsidR="00D50C1C" w:rsidRDefault="00D50C1C" w:rsidP="001F49CB">
      <w:r>
        <w:continuationSeparator/>
      </w:r>
    </w:p>
  </w:endnote>
  <w:endnote w:type="continuationNotice" w:id="1">
    <w:p w14:paraId="16EF1E4E" w14:textId="77777777" w:rsidR="00D50C1C" w:rsidRDefault="00D50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327654"/>
      <w:docPartObj>
        <w:docPartGallery w:val="Page Numbers (Bottom of Page)"/>
        <w:docPartUnique/>
      </w:docPartObj>
    </w:sdtPr>
    <w:sdtEndPr>
      <w:rPr>
        <w:noProof/>
      </w:rPr>
    </w:sdtEndPr>
    <w:sdtContent>
      <w:p w14:paraId="7BA4031A" w14:textId="77777777" w:rsidR="001F49CB" w:rsidRDefault="001F49CB">
        <w:pPr>
          <w:pStyle w:val="Footer"/>
          <w:jc w:val="right"/>
        </w:pPr>
        <w:r>
          <w:fldChar w:fldCharType="begin"/>
        </w:r>
        <w:r>
          <w:instrText xml:space="preserve"> PAGE   \* MERGEFORMAT </w:instrText>
        </w:r>
        <w:r>
          <w:fldChar w:fldCharType="separate"/>
        </w:r>
        <w:r w:rsidR="00275FF0">
          <w:rPr>
            <w:noProof/>
          </w:rPr>
          <w:t>7</w:t>
        </w:r>
        <w:r>
          <w:rPr>
            <w:noProof/>
          </w:rPr>
          <w:fldChar w:fldCharType="end"/>
        </w:r>
      </w:p>
    </w:sdtContent>
  </w:sdt>
  <w:p w14:paraId="5E17E51E" w14:textId="77777777" w:rsidR="00CB0179" w:rsidRDefault="00CB0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0C113" w14:textId="77777777" w:rsidR="00D50C1C" w:rsidRDefault="00D50C1C" w:rsidP="001F49CB">
      <w:r>
        <w:separator/>
      </w:r>
    </w:p>
  </w:footnote>
  <w:footnote w:type="continuationSeparator" w:id="0">
    <w:p w14:paraId="6AA73B6C" w14:textId="77777777" w:rsidR="00D50C1C" w:rsidRDefault="00D50C1C" w:rsidP="001F49CB">
      <w:r>
        <w:continuationSeparator/>
      </w:r>
    </w:p>
  </w:footnote>
  <w:footnote w:type="continuationNotice" w:id="1">
    <w:p w14:paraId="7FCDC00A" w14:textId="77777777" w:rsidR="00D50C1C" w:rsidRDefault="00D50C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2DA"/>
    <w:multiLevelType w:val="hybridMultilevel"/>
    <w:tmpl w:val="C7AA3A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1538FB"/>
    <w:multiLevelType w:val="hybridMultilevel"/>
    <w:tmpl w:val="4DB6CE28"/>
    <w:lvl w:ilvl="0" w:tplc="3ABA5736">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B7F05"/>
    <w:multiLevelType w:val="hybridMultilevel"/>
    <w:tmpl w:val="D6FAB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E2325"/>
    <w:multiLevelType w:val="hybridMultilevel"/>
    <w:tmpl w:val="F9420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039D5"/>
    <w:multiLevelType w:val="hybridMultilevel"/>
    <w:tmpl w:val="9D80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14405"/>
    <w:multiLevelType w:val="hybridMultilevel"/>
    <w:tmpl w:val="93DAB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17FFA"/>
    <w:multiLevelType w:val="hybridMultilevel"/>
    <w:tmpl w:val="A27CD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C63A7E"/>
    <w:multiLevelType w:val="hybridMultilevel"/>
    <w:tmpl w:val="5126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85DB7"/>
    <w:multiLevelType w:val="hybridMultilevel"/>
    <w:tmpl w:val="143EF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417874"/>
    <w:multiLevelType w:val="hybridMultilevel"/>
    <w:tmpl w:val="DAD82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D40734"/>
    <w:multiLevelType w:val="hybridMultilevel"/>
    <w:tmpl w:val="36D4CB48"/>
    <w:lvl w:ilvl="0" w:tplc="0B72681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CF07895"/>
    <w:multiLevelType w:val="hybridMultilevel"/>
    <w:tmpl w:val="F188B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2C68A2"/>
    <w:multiLevelType w:val="hybridMultilevel"/>
    <w:tmpl w:val="7526BA6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0503D2"/>
    <w:multiLevelType w:val="hybridMultilevel"/>
    <w:tmpl w:val="8228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257297"/>
    <w:multiLevelType w:val="multilevel"/>
    <w:tmpl w:val="B308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04F36"/>
    <w:multiLevelType w:val="hybridMultilevel"/>
    <w:tmpl w:val="221AC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152C5"/>
    <w:multiLevelType w:val="hybridMultilevel"/>
    <w:tmpl w:val="4F3C41DE"/>
    <w:lvl w:ilvl="0" w:tplc="01A6A63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1BB7B66"/>
    <w:multiLevelType w:val="hybridMultilevel"/>
    <w:tmpl w:val="CC50A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5573703">
    <w:abstractNumId w:val="10"/>
  </w:num>
  <w:num w:numId="2" w16cid:durableId="1449929711">
    <w:abstractNumId w:val="12"/>
  </w:num>
  <w:num w:numId="3" w16cid:durableId="657805662">
    <w:abstractNumId w:val="16"/>
  </w:num>
  <w:num w:numId="4" w16cid:durableId="613900630">
    <w:abstractNumId w:val="6"/>
  </w:num>
  <w:num w:numId="5" w16cid:durableId="2120253326">
    <w:abstractNumId w:val="8"/>
  </w:num>
  <w:num w:numId="6" w16cid:durableId="740297688">
    <w:abstractNumId w:val="5"/>
  </w:num>
  <w:num w:numId="7" w16cid:durableId="235286221">
    <w:abstractNumId w:val="1"/>
  </w:num>
  <w:num w:numId="8" w16cid:durableId="915167993">
    <w:abstractNumId w:val="14"/>
  </w:num>
  <w:num w:numId="9" w16cid:durableId="939213964">
    <w:abstractNumId w:val="7"/>
  </w:num>
  <w:num w:numId="10" w16cid:durableId="1896164724">
    <w:abstractNumId w:val="3"/>
  </w:num>
  <w:num w:numId="11" w16cid:durableId="125507939">
    <w:abstractNumId w:val="13"/>
  </w:num>
  <w:num w:numId="12" w16cid:durableId="554777758">
    <w:abstractNumId w:val="4"/>
  </w:num>
  <w:num w:numId="13" w16cid:durableId="1415011637">
    <w:abstractNumId w:val="15"/>
  </w:num>
  <w:num w:numId="14" w16cid:durableId="239825661">
    <w:abstractNumId w:val="17"/>
  </w:num>
  <w:num w:numId="15" w16cid:durableId="1577667418">
    <w:abstractNumId w:val="9"/>
  </w:num>
  <w:num w:numId="16" w16cid:durableId="1557936739">
    <w:abstractNumId w:val="11"/>
  </w:num>
  <w:num w:numId="17" w16cid:durableId="1191143178">
    <w:abstractNumId w:val="0"/>
  </w:num>
  <w:num w:numId="18" w16cid:durableId="1875193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CB"/>
    <w:rsid w:val="0000007C"/>
    <w:rsid w:val="000008EC"/>
    <w:rsid w:val="00001D6A"/>
    <w:rsid w:val="000028D9"/>
    <w:rsid w:val="00003496"/>
    <w:rsid w:val="00006E04"/>
    <w:rsid w:val="0000760C"/>
    <w:rsid w:val="00007B59"/>
    <w:rsid w:val="00013B0A"/>
    <w:rsid w:val="00014143"/>
    <w:rsid w:val="00015311"/>
    <w:rsid w:val="000203A7"/>
    <w:rsid w:val="00025111"/>
    <w:rsid w:val="0002561A"/>
    <w:rsid w:val="00030DAD"/>
    <w:rsid w:val="000310F0"/>
    <w:rsid w:val="00031A1A"/>
    <w:rsid w:val="00033A49"/>
    <w:rsid w:val="000355A3"/>
    <w:rsid w:val="000359CD"/>
    <w:rsid w:val="000379A3"/>
    <w:rsid w:val="00037EAB"/>
    <w:rsid w:val="000400C9"/>
    <w:rsid w:val="000406CB"/>
    <w:rsid w:val="00041298"/>
    <w:rsid w:val="00043024"/>
    <w:rsid w:val="00044F10"/>
    <w:rsid w:val="0005249C"/>
    <w:rsid w:val="00052CB6"/>
    <w:rsid w:val="00061DA1"/>
    <w:rsid w:val="00065FDD"/>
    <w:rsid w:val="000662F9"/>
    <w:rsid w:val="000732A5"/>
    <w:rsid w:val="00073439"/>
    <w:rsid w:val="0007623E"/>
    <w:rsid w:val="00077F25"/>
    <w:rsid w:val="000855D5"/>
    <w:rsid w:val="00091ACA"/>
    <w:rsid w:val="00092237"/>
    <w:rsid w:val="00096628"/>
    <w:rsid w:val="000A1FBF"/>
    <w:rsid w:val="000A2792"/>
    <w:rsid w:val="000A3A98"/>
    <w:rsid w:val="000A4829"/>
    <w:rsid w:val="000B06AB"/>
    <w:rsid w:val="000B0CFB"/>
    <w:rsid w:val="000B2B66"/>
    <w:rsid w:val="000B52DB"/>
    <w:rsid w:val="000B5D04"/>
    <w:rsid w:val="000C096C"/>
    <w:rsid w:val="000C1C72"/>
    <w:rsid w:val="000C49CB"/>
    <w:rsid w:val="000C6CFC"/>
    <w:rsid w:val="000C7AB9"/>
    <w:rsid w:val="000D16AE"/>
    <w:rsid w:val="000D209C"/>
    <w:rsid w:val="000D5C8D"/>
    <w:rsid w:val="000E09A5"/>
    <w:rsid w:val="000E20FD"/>
    <w:rsid w:val="000E2971"/>
    <w:rsid w:val="000E5472"/>
    <w:rsid w:val="000E5B76"/>
    <w:rsid w:val="000E6D0F"/>
    <w:rsid w:val="000F0F3A"/>
    <w:rsid w:val="000F12D9"/>
    <w:rsid w:val="000F32D8"/>
    <w:rsid w:val="000F677D"/>
    <w:rsid w:val="000F75B6"/>
    <w:rsid w:val="00102373"/>
    <w:rsid w:val="001029C3"/>
    <w:rsid w:val="00102C18"/>
    <w:rsid w:val="001030F2"/>
    <w:rsid w:val="00107F02"/>
    <w:rsid w:val="00112D35"/>
    <w:rsid w:val="0011664F"/>
    <w:rsid w:val="00120B96"/>
    <w:rsid w:val="0012163A"/>
    <w:rsid w:val="00121EFE"/>
    <w:rsid w:val="00122529"/>
    <w:rsid w:val="00123582"/>
    <w:rsid w:val="001311DF"/>
    <w:rsid w:val="00134649"/>
    <w:rsid w:val="00134E6C"/>
    <w:rsid w:val="00136C1F"/>
    <w:rsid w:val="00142225"/>
    <w:rsid w:val="001442AD"/>
    <w:rsid w:val="001521A1"/>
    <w:rsid w:val="00153E96"/>
    <w:rsid w:val="001613D1"/>
    <w:rsid w:val="00163CFF"/>
    <w:rsid w:val="00164FB0"/>
    <w:rsid w:val="0016574C"/>
    <w:rsid w:val="00165A7B"/>
    <w:rsid w:val="0016748C"/>
    <w:rsid w:val="001677F3"/>
    <w:rsid w:val="00171D48"/>
    <w:rsid w:val="00172A5C"/>
    <w:rsid w:val="00173B87"/>
    <w:rsid w:val="00181C10"/>
    <w:rsid w:val="0018232F"/>
    <w:rsid w:val="0018424B"/>
    <w:rsid w:val="00185694"/>
    <w:rsid w:val="00191BE2"/>
    <w:rsid w:val="0019367A"/>
    <w:rsid w:val="00194CAF"/>
    <w:rsid w:val="001A43AD"/>
    <w:rsid w:val="001A52C3"/>
    <w:rsid w:val="001B0FE2"/>
    <w:rsid w:val="001B2649"/>
    <w:rsid w:val="001B3248"/>
    <w:rsid w:val="001B51B6"/>
    <w:rsid w:val="001B7728"/>
    <w:rsid w:val="001C0762"/>
    <w:rsid w:val="001C0A4F"/>
    <w:rsid w:val="001C3A33"/>
    <w:rsid w:val="001C53B1"/>
    <w:rsid w:val="001D0BEB"/>
    <w:rsid w:val="001D2DEA"/>
    <w:rsid w:val="001D5AAE"/>
    <w:rsid w:val="001D6744"/>
    <w:rsid w:val="001E3945"/>
    <w:rsid w:val="001E541E"/>
    <w:rsid w:val="001E5B25"/>
    <w:rsid w:val="001F17DA"/>
    <w:rsid w:val="001F2DAF"/>
    <w:rsid w:val="001F49CB"/>
    <w:rsid w:val="001F622F"/>
    <w:rsid w:val="001F7F09"/>
    <w:rsid w:val="002007C1"/>
    <w:rsid w:val="0020138A"/>
    <w:rsid w:val="00202FD1"/>
    <w:rsid w:val="00210B63"/>
    <w:rsid w:val="0021274E"/>
    <w:rsid w:val="00213130"/>
    <w:rsid w:val="00213FEA"/>
    <w:rsid w:val="00220296"/>
    <w:rsid w:val="00222674"/>
    <w:rsid w:val="00223890"/>
    <w:rsid w:val="00224476"/>
    <w:rsid w:val="0022670B"/>
    <w:rsid w:val="00226A0B"/>
    <w:rsid w:val="00233A2A"/>
    <w:rsid w:val="0023412F"/>
    <w:rsid w:val="00234384"/>
    <w:rsid w:val="00235006"/>
    <w:rsid w:val="0023642A"/>
    <w:rsid w:val="00237B3A"/>
    <w:rsid w:val="00243250"/>
    <w:rsid w:val="002441B4"/>
    <w:rsid w:val="002461CE"/>
    <w:rsid w:val="00257484"/>
    <w:rsid w:val="0025771F"/>
    <w:rsid w:val="00261C7F"/>
    <w:rsid w:val="0026264D"/>
    <w:rsid w:val="00263BEC"/>
    <w:rsid w:val="00265CDC"/>
    <w:rsid w:val="00271174"/>
    <w:rsid w:val="002721D9"/>
    <w:rsid w:val="00275FF0"/>
    <w:rsid w:val="0027797B"/>
    <w:rsid w:val="00284A91"/>
    <w:rsid w:val="00286BAB"/>
    <w:rsid w:val="00287632"/>
    <w:rsid w:val="00291B16"/>
    <w:rsid w:val="0029358B"/>
    <w:rsid w:val="00295569"/>
    <w:rsid w:val="00296133"/>
    <w:rsid w:val="00296906"/>
    <w:rsid w:val="002A4EF6"/>
    <w:rsid w:val="002A5006"/>
    <w:rsid w:val="002B26B9"/>
    <w:rsid w:val="002B3946"/>
    <w:rsid w:val="002B7E7E"/>
    <w:rsid w:val="002C1533"/>
    <w:rsid w:val="002C37DB"/>
    <w:rsid w:val="002D4A20"/>
    <w:rsid w:val="002D5A6C"/>
    <w:rsid w:val="002D737B"/>
    <w:rsid w:val="002E64BB"/>
    <w:rsid w:val="002F1726"/>
    <w:rsid w:val="002F1927"/>
    <w:rsid w:val="00300527"/>
    <w:rsid w:val="00302063"/>
    <w:rsid w:val="00302CF5"/>
    <w:rsid w:val="00303424"/>
    <w:rsid w:val="003061CE"/>
    <w:rsid w:val="00315A2E"/>
    <w:rsid w:val="003163B5"/>
    <w:rsid w:val="0032035C"/>
    <w:rsid w:val="003208D0"/>
    <w:rsid w:val="0032146C"/>
    <w:rsid w:val="00326650"/>
    <w:rsid w:val="003302FB"/>
    <w:rsid w:val="003333E5"/>
    <w:rsid w:val="00333994"/>
    <w:rsid w:val="00334E1E"/>
    <w:rsid w:val="00335CFF"/>
    <w:rsid w:val="00343428"/>
    <w:rsid w:val="00350BB0"/>
    <w:rsid w:val="00351807"/>
    <w:rsid w:val="0035477B"/>
    <w:rsid w:val="00354FCB"/>
    <w:rsid w:val="003570F5"/>
    <w:rsid w:val="003577DA"/>
    <w:rsid w:val="00360A38"/>
    <w:rsid w:val="00362ABD"/>
    <w:rsid w:val="00370CB4"/>
    <w:rsid w:val="00371FDD"/>
    <w:rsid w:val="00372F48"/>
    <w:rsid w:val="003762A7"/>
    <w:rsid w:val="0037660F"/>
    <w:rsid w:val="003769A1"/>
    <w:rsid w:val="003804F8"/>
    <w:rsid w:val="003814FC"/>
    <w:rsid w:val="00384B16"/>
    <w:rsid w:val="00385145"/>
    <w:rsid w:val="00393958"/>
    <w:rsid w:val="0039496B"/>
    <w:rsid w:val="00394A40"/>
    <w:rsid w:val="0039682A"/>
    <w:rsid w:val="00396EF7"/>
    <w:rsid w:val="00397C5C"/>
    <w:rsid w:val="003A5256"/>
    <w:rsid w:val="003B24C1"/>
    <w:rsid w:val="003B2F31"/>
    <w:rsid w:val="003B52A5"/>
    <w:rsid w:val="003C0C2D"/>
    <w:rsid w:val="003C1797"/>
    <w:rsid w:val="003C445F"/>
    <w:rsid w:val="003C66A0"/>
    <w:rsid w:val="003D0893"/>
    <w:rsid w:val="003D0D46"/>
    <w:rsid w:val="003D2745"/>
    <w:rsid w:val="003D3400"/>
    <w:rsid w:val="003D587E"/>
    <w:rsid w:val="003D5D19"/>
    <w:rsid w:val="003D6582"/>
    <w:rsid w:val="003E0377"/>
    <w:rsid w:val="003E154C"/>
    <w:rsid w:val="003E210E"/>
    <w:rsid w:val="003E57D9"/>
    <w:rsid w:val="003E79E2"/>
    <w:rsid w:val="003E7E56"/>
    <w:rsid w:val="003F0041"/>
    <w:rsid w:val="003F12DB"/>
    <w:rsid w:val="003F5EEF"/>
    <w:rsid w:val="003F69EF"/>
    <w:rsid w:val="003F6A56"/>
    <w:rsid w:val="003F75AE"/>
    <w:rsid w:val="0040121E"/>
    <w:rsid w:val="00406697"/>
    <w:rsid w:val="0041041D"/>
    <w:rsid w:val="00411060"/>
    <w:rsid w:val="00412540"/>
    <w:rsid w:val="00413F3A"/>
    <w:rsid w:val="004144B0"/>
    <w:rsid w:val="00414CB1"/>
    <w:rsid w:val="004215B9"/>
    <w:rsid w:val="00421C7D"/>
    <w:rsid w:val="004257BC"/>
    <w:rsid w:val="00426456"/>
    <w:rsid w:val="00430E91"/>
    <w:rsid w:val="00431AB4"/>
    <w:rsid w:val="00431E9E"/>
    <w:rsid w:val="00433C54"/>
    <w:rsid w:val="00442089"/>
    <w:rsid w:val="00442662"/>
    <w:rsid w:val="004454BB"/>
    <w:rsid w:val="004529A0"/>
    <w:rsid w:val="00453453"/>
    <w:rsid w:val="0046006A"/>
    <w:rsid w:val="00462BB2"/>
    <w:rsid w:val="00463831"/>
    <w:rsid w:val="0046392E"/>
    <w:rsid w:val="00467A39"/>
    <w:rsid w:val="00472295"/>
    <w:rsid w:val="00472D9F"/>
    <w:rsid w:val="0047536A"/>
    <w:rsid w:val="00475EF0"/>
    <w:rsid w:val="00477949"/>
    <w:rsid w:val="00483587"/>
    <w:rsid w:val="00484F4C"/>
    <w:rsid w:val="00490ECE"/>
    <w:rsid w:val="00495741"/>
    <w:rsid w:val="00495FC4"/>
    <w:rsid w:val="00497581"/>
    <w:rsid w:val="004A259C"/>
    <w:rsid w:val="004A44F8"/>
    <w:rsid w:val="004A4AE0"/>
    <w:rsid w:val="004A73B6"/>
    <w:rsid w:val="004B22F1"/>
    <w:rsid w:val="004B33DE"/>
    <w:rsid w:val="004B3768"/>
    <w:rsid w:val="004B7D48"/>
    <w:rsid w:val="004C0153"/>
    <w:rsid w:val="004C0552"/>
    <w:rsid w:val="004C161B"/>
    <w:rsid w:val="004C1825"/>
    <w:rsid w:val="004C49E8"/>
    <w:rsid w:val="004C4C51"/>
    <w:rsid w:val="004D138C"/>
    <w:rsid w:val="004D1E16"/>
    <w:rsid w:val="004D33FF"/>
    <w:rsid w:val="004D4C17"/>
    <w:rsid w:val="004D6726"/>
    <w:rsid w:val="004E1547"/>
    <w:rsid w:val="004E35C4"/>
    <w:rsid w:val="004F41D5"/>
    <w:rsid w:val="004F5A48"/>
    <w:rsid w:val="00503B4C"/>
    <w:rsid w:val="0050447F"/>
    <w:rsid w:val="005142A7"/>
    <w:rsid w:val="005165D3"/>
    <w:rsid w:val="00520191"/>
    <w:rsid w:val="005203A5"/>
    <w:rsid w:val="00522C4F"/>
    <w:rsid w:val="005250C2"/>
    <w:rsid w:val="005277B3"/>
    <w:rsid w:val="00532B84"/>
    <w:rsid w:val="00535025"/>
    <w:rsid w:val="0053567D"/>
    <w:rsid w:val="005423AD"/>
    <w:rsid w:val="00545425"/>
    <w:rsid w:val="005475F7"/>
    <w:rsid w:val="005505D3"/>
    <w:rsid w:val="005533E5"/>
    <w:rsid w:val="00554F38"/>
    <w:rsid w:val="00555834"/>
    <w:rsid w:val="00557637"/>
    <w:rsid w:val="00567D16"/>
    <w:rsid w:val="00572554"/>
    <w:rsid w:val="005728D7"/>
    <w:rsid w:val="00573054"/>
    <w:rsid w:val="00582688"/>
    <w:rsid w:val="005875D5"/>
    <w:rsid w:val="00592BBA"/>
    <w:rsid w:val="005A113E"/>
    <w:rsid w:val="005A227A"/>
    <w:rsid w:val="005A2323"/>
    <w:rsid w:val="005A3C87"/>
    <w:rsid w:val="005B4944"/>
    <w:rsid w:val="005B4B96"/>
    <w:rsid w:val="005B51E9"/>
    <w:rsid w:val="005B6283"/>
    <w:rsid w:val="005B685C"/>
    <w:rsid w:val="005B77A0"/>
    <w:rsid w:val="005B7B17"/>
    <w:rsid w:val="005C0964"/>
    <w:rsid w:val="005C4C7D"/>
    <w:rsid w:val="005C5BD6"/>
    <w:rsid w:val="005D0D78"/>
    <w:rsid w:val="005D1917"/>
    <w:rsid w:val="005D2C75"/>
    <w:rsid w:val="005D7F8A"/>
    <w:rsid w:val="005E145A"/>
    <w:rsid w:val="005E6019"/>
    <w:rsid w:val="005E67A9"/>
    <w:rsid w:val="005E7735"/>
    <w:rsid w:val="005E7842"/>
    <w:rsid w:val="005F1E01"/>
    <w:rsid w:val="005F305D"/>
    <w:rsid w:val="005F4EFB"/>
    <w:rsid w:val="005F58A2"/>
    <w:rsid w:val="0060201C"/>
    <w:rsid w:val="00602ADC"/>
    <w:rsid w:val="00603C8F"/>
    <w:rsid w:val="00606AFD"/>
    <w:rsid w:val="00611A78"/>
    <w:rsid w:val="00611AE8"/>
    <w:rsid w:val="0061454D"/>
    <w:rsid w:val="00616465"/>
    <w:rsid w:val="00617ED9"/>
    <w:rsid w:val="0062199E"/>
    <w:rsid w:val="00621D11"/>
    <w:rsid w:val="00625F33"/>
    <w:rsid w:val="00626A65"/>
    <w:rsid w:val="00627909"/>
    <w:rsid w:val="006329FD"/>
    <w:rsid w:val="00633F0C"/>
    <w:rsid w:val="006345C9"/>
    <w:rsid w:val="006347A0"/>
    <w:rsid w:val="00634C17"/>
    <w:rsid w:val="006369FA"/>
    <w:rsid w:val="00640925"/>
    <w:rsid w:val="0064334A"/>
    <w:rsid w:val="00644C69"/>
    <w:rsid w:val="00645888"/>
    <w:rsid w:val="006461D2"/>
    <w:rsid w:val="006526FB"/>
    <w:rsid w:val="00655BE2"/>
    <w:rsid w:val="00655EF3"/>
    <w:rsid w:val="00660728"/>
    <w:rsid w:val="0066082A"/>
    <w:rsid w:val="00665363"/>
    <w:rsid w:val="00665C36"/>
    <w:rsid w:val="006700E4"/>
    <w:rsid w:val="006771F3"/>
    <w:rsid w:val="00684D1C"/>
    <w:rsid w:val="00694F28"/>
    <w:rsid w:val="0069636C"/>
    <w:rsid w:val="00696B72"/>
    <w:rsid w:val="006A4BC3"/>
    <w:rsid w:val="006A57A2"/>
    <w:rsid w:val="006B0B73"/>
    <w:rsid w:val="006B14EC"/>
    <w:rsid w:val="006B2DAC"/>
    <w:rsid w:val="006C18F4"/>
    <w:rsid w:val="006C332C"/>
    <w:rsid w:val="006C64AD"/>
    <w:rsid w:val="006D1594"/>
    <w:rsid w:val="006D3363"/>
    <w:rsid w:val="006D66CA"/>
    <w:rsid w:val="006E578A"/>
    <w:rsid w:val="006E67A2"/>
    <w:rsid w:val="006F2D38"/>
    <w:rsid w:val="006F63E7"/>
    <w:rsid w:val="006F69F4"/>
    <w:rsid w:val="006F7B23"/>
    <w:rsid w:val="0070264A"/>
    <w:rsid w:val="00705965"/>
    <w:rsid w:val="007068AB"/>
    <w:rsid w:val="00707ED7"/>
    <w:rsid w:val="00710E1F"/>
    <w:rsid w:val="00714627"/>
    <w:rsid w:val="00715713"/>
    <w:rsid w:val="007158A0"/>
    <w:rsid w:val="00716C39"/>
    <w:rsid w:val="00726783"/>
    <w:rsid w:val="00730BC5"/>
    <w:rsid w:val="0073359A"/>
    <w:rsid w:val="00733F35"/>
    <w:rsid w:val="007358CC"/>
    <w:rsid w:val="00737A1E"/>
    <w:rsid w:val="0074146A"/>
    <w:rsid w:val="00742DF8"/>
    <w:rsid w:val="00745950"/>
    <w:rsid w:val="00745EC2"/>
    <w:rsid w:val="007461FB"/>
    <w:rsid w:val="0075221E"/>
    <w:rsid w:val="00756927"/>
    <w:rsid w:val="0076173A"/>
    <w:rsid w:val="00762762"/>
    <w:rsid w:val="00762EFD"/>
    <w:rsid w:val="007647DA"/>
    <w:rsid w:val="00767EDE"/>
    <w:rsid w:val="00774102"/>
    <w:rsid w:val="00774291"/>
    <w:rsid w:val="00774C87"/>
    <w:rsid w:val="00776875"/>
    <w:rsid w:val="0077687C"/>
    <w:rsid w:val="007832F8"/>
    <w:rsid w:val="0078756D"/>
    <w:rsid w:val="0079210D"/>
    <w:rsid w:val="007927FA"/>
    <w:rsid w:val="00793A36"/>
    <w:rsid w:val="0079631C"/>
    <w:rsid w:val="007A22A4"/>
    <w:rsid w:val="007A5026"/>
    <w:rsid w:val="007A6693"/>
    <w:rsid w:val="007A75F7"/>
    <w:rsid w:val="007A768B"/>
    <w:rsid w:val="007B1FBE"/>
    <w:rsid w:val="007B27EC"/>
    <w:rsid w:val="007B4EA4"/>
    <w:rsid w:val="007B5266"/>
    <w:rsid w:val="007B5727"/>
    <w:rsid w:val="007B617F"/>
    <w:rsid w:val="007B6A2F"/>
    <w:rsid w:val="007C196E"/>
    <w:rsid w:val="007C1B4E"/>
    <w:rsid w:val="007C3D33"/>
    <w:rsid w:val="007C3D40"/>
    <w:rsid w:val="007D1050"/>
    <w:rsid w:val="007D2AC7"/>
    <w:rsid w:val="007D32A6"/>
    <w:rsid w:val="007D6318"/>
    <w:rsid w:val="007D7A3B"/>
    <w:rsid w:val="007D7FFD"/>
    <w:rsid w:val="007E1F48"/>
    <w:rsid w:val="007E1F5B"/>
    <w:rsid w:val="007E4105"/>
    <w:rsid w:val="007F34ED"/>
    <w:rsid w:val="0080026D"/>
    <w:rsid w:val="00800E86"/>
    <w:rsid w:val="00805C33"/>
    <w:rsid w:val="0080704D"/>
    <w:rsid w:val="00811BB8"/>
    <w:rsid w:val="00812A4D"/>
    <w:rsid w:val="00812E02"/>
    <w:rsid w:val="0081343C"/>
    <w:rsid w:val="00813805"/>
    <w:rsid w:val="0082073F"/>
    <w:rsid w:val="0082279C"/>
    <w:rsid w:val="00830225"/>
    <w:rsid w:val="008333D0"/>
    <w:rsid w:val="0083602E"/>
    <w:rsid w:val="00842D94"/>
    <w:rsid w:val="00843596"/>
    <w:rsid w:val="0084402B"/>
    <w:rsid w:val="00850E85"/>
    <w:rsid w:val="0085103C"/>
    <w:rsid w:val="0085190D"/>
    <w:rsid w:val="008574B8"/>
    <w:rsid w:val="0086172B"/>
    <w:rsid w:val="008635B8"/>
    <w:rsid w:val="00863892"/>
    <w:rsid w:val="008703AA"/>
    <w:rsid w:val="0087568B"/>
    <w:rsid w:val="00882E88"/>
    <w:rsid w:val="00884F71"/>
    <w:rsid w:val="00885AB3"/>
    <w:rsid w:val="0088714D"/>
    <w:rsid w:val="00892406"/>
    <w:rsid w:val="008940A9"/>
    <w:rsid w:val="00896133"/>
    <w:rsid w:val="008979C1"/>
    <w:rsid w:val="008A00A6"/>
    <w:rsid w:val="008A1AC6"/>
    <w:rsid w:val="008A30B4"/>
    <w:rsid w:val="008A5A41"/>
    <w:rsid w:val="008A6C0E"/>
    <w:rsid w:val="008A796D"/>
    <w:rsid w:val="008B0DE5"/>
    <w:rsid w:val="008B0DF0"/>
    <w:rsid w:val="008B1B1F"/>
    <w:rsid w:val="008B3A95"/>
    <w:rsid w:val="008B54B8"/>
    <w:rsid w:val="008C2B18"/>
    <w:rsid w:val="008D72E7"/>
    <w:rsid w:val="008D78E6"/>
    <w:rsid w:val="008E00B2"/>
    <w:rsid w:val="008E04F0"/>
    <w:rsid w:val="008E5FBE"/>
    <w:rsid w:val="008F59A6"/>
    <w:rsid w:val="008F5FA5"/>
    <w:rsid w:val="008F715F"/>
    <w:rsid w:val="008F7BE0"/>
    <w:rsid w:val="00911329"/>
    <w:rsid w:val="009121E1"/>
    <w:rsid w:val="00913A2C"/>
    <w:rsid w:val="00920DD4"/>
    <w:rsid w:val="00921FDB"/>
    <w:rsid w:val="00922B59"/>
    <w:rsid w:val="0092425B"/>
    <w:rsid w:val="0092693E"/>
    <w:rsid w:val="00931A1E"/>
    <w:rsid w:val="00931BF5"/>
    <w:rsid w:val="0093323C"/>
    <w:rsid w:val="00934059"/>
    <w:rsid w:val="009412DD"/>
    <w:rsid w:val="009428FA"/>
    <w:rsid w:val="009527AE"/>
    <w:rsid w:val="00953186"/>
    <w:rsid w:val="00953D1D"/>
    <w:rsid w:val="00954DF3"/>
    <w:rsid w:val="0095548A"/>
    <w:rsid w:val="00955BFF"/>
    <w:rsid w:val="00957DEE"/>
    <w:rsid w:val="0096033F"/>
    <w:rsid w:val="00966B01"/>
    <w:rsid w:val="0097041A"/>
    <w:rsid w:val="009719AB"/>
    <w:rsid w:val="00973644"/>
    <w:rsid w:val="00973BE4"/>
    <w:rsid w:val="00974191"/>
    <w:rsid w:val="00977EFD"/>
    <w:rsid w:val="00980B49"/>
    <w:rsid w:val="0098128C"/>
    <w:rsid w:val="00981D44"/>
    <w:rsid w:val="009832F6"/>
    <w:rsid w:val="00990799"/>
    <w:rsid w:val="00990D83"/>
    <w:rsid w:val="0099161D"/>
    <w:rsid w:val="00995978"/>
    <w:rsid w:val="00996ADC"/>
    <w:rsid w:val="009A0695"/>
    <w:rsid w:val="009A4715"/>
    <w:rsid w:val="009A5075"/>
    <w:rsid w:val="009A522C"/>
    <w:rsid w:val="009B2DB5"/>
    <w:rsid w:val="009B6753"/>
    <w:rsid w:val="009B7689"/>
    <w:rsid w:val="009C1669"/>
    <w:rsid w:val="009C4943"/>
    <w:rsid w:val="009C5A29"/>
    <w:rsid w:val="009C5E61"/>
    <w:rsid w:val="009D2189"/>
    <w:rsid w:val="009D5A1B"/>
    <w:rsid w:val="009E0680"/>
    <w:rsid w:val="009E0B82"/>
    <w:rsid w:val="009E2160"/>
    <w:rsid w:val="009E6CC6"/>
    <w:rsid w:val="009E7772"/>
    <w:rsid w:val="009F3C55"/>
    <w:rsid w:val="009F5168"/>
    <w:rsid w:val="009F5B3B"/>
    <w:rsid w:val="00A002BC"/>
    <w:rsid w:val="00A034F4"/>
    <w:rsid w:val="00A058C8"/>
    <w:rsid w:val="00A062F7"/>
    <w:rsid w:val="00A06E50"/>
    <w:rsid w:val="00A07102"/>
    <w:rsid w:val="00A07234"/>
    <w:rsid w:val="00A11D7B"/>
    <w:rsid w:val="00A11E22"/>
    <w:rsid w:val="00A12B6E"/>
    <w:rsid w:val="00A12BE6"/>
    <w:rsid w:val="00A15D95"/>
    <w:rsid w:val="00A16125"/>
    <w:rsid w:val="00A17BAE"/>
    <w:rsid w:val="00A17EE6"/>
    <w:rsid w:val="00A20A35"/>
    <w:rsid w:val="00A2272D"/>
    <w:rsid w:val="00A23298"/>
    <w:rsid w:val="00A24302"/>
    <w:rsid w:val="00A30916"/>
    <w:rsid w:val="00A30D79"/>
    <w:rsid w:val="00A33039"/>
    <w:rsid w:val="00A33E5F"/>
    <w:rsid w:val="00A343EE"/>
    <w:rsid w:val="00A37AB7"/>
    <w:rsid w:val="00A42798"/>
    <w:rsid w:val="00A4414E"/>
    <w:rsid w:val="00A451E7"/>
    <w:rsid w:val="00A45301"/>
    <w:rsid w:val="00A47147"/>
    <w:rsid w:val="00A50947"/>
    <w:rsid w:val="00A62505"/>
    <w:rsid w:val="00A62A85"/>
    <w:rsid w:val="00A64B8D"/>
    <w:rsid w:val="00A6586D"/>
    <w:rsid w:val="00A668ED"/>
    <w:rsid w:val="00A67D86"/>
    <w:rsid w:val="00A67E3C"/>
    <w:rsid w:val="00A7062E"/>
    <w:rsid w:val="00A71D74"/>
    <w:rsid w:val="00A764AB"/>
    <w:rsid w:val="00A77765"/>
    <w:rsid w:val="00A80B71"/>
    <w:rsid w:val="00A80E5C"/>
    <w:rsid w:val="00A82433"/>
    <w:rsid w:val="00A83B6A"/>
    <w:rsid w:val="00A91CB7"/>
    <w:rsid w:val="00A93036"/>
    <w:rsid w:val="00A93191"/>
    <w:rsid w:val="00A932DA"/>
    <w:rsid w:val="00A96058"/>
    <w:rsid w:val="00A97DCA"/>
    <w:rsid w:val="00AA5BB8"/>
    <w:rsid w:val="00AA5DFD"/>
    <w:rsid w:val="00AB221A"/>
    <w:rsid w:val="00AB630C"/>
    <w:rsid w:val="00AC06C4"/>
    <w:rsid w:val="00AC11C3"/>
    <w:rsid w:val="00AC27C8"/>
    <w:rsid w:val="00AC2CA8"/>
    <w:rsid w:val="00AC3892"/>
    <w:rsid w:val="00AC4163"/>
    <w:rsid w:val="00AC5CC1"/>
    <w:rsid w:val="00AD1B69"/>
    <w:rsid w:val="00AD3899"/>
    <w:rsid w:val="00AD7392"/>
    <w:rsid w:val="00AE1418"/>
    <w:rsid w:val="00AE3C48"/>
    <w:rsid w:val="00AE3E2C"/>
    <w:rsid w:val="00AE4D66"/>
    <w:rsid w:val="00AE5028"/>
    <w:rsid w:val="00AE57AF"/>
    <w:rsid w:val="00AE7C91"/>
    <w:rsid w:val="00AF1C72"/>
    <w:rsid w:val="00AF3998"/>
    <w:rsid w:val="00AF67EB"/>
    <w:rsid w:val="00AF6C19"/>
    <w:rsid w:val="00B009A2"/>
    <w:rsid w:val="00B02179"/>
    <w:rsid w:val="00B07FD4"/>
    <w:rsid w:val="00B1035C"/>
    <w:rsid w:val="00B11371"/>
    <w:rsid w:val="00B11BA2"/>
    <w:rsid w:val="00B1230D"/>
    <w:rsid w:val="00B127CF"/>
    <w:rsid w:val="00B12CB5"/>
    <w:rsid w:val="00B172C6"/>
    <w:rsid w:val="00B20B6A"/>
    <w:rsid w:val="00B2153D"/>
    <w:rsid w:val="00B24E3F"/>
    <w:rsid w:val="00B26B1C"/>
    <w:rsid w:val="00B3135C"/>
    <w:rsid w:val="00B32E9D"/>
    <w:rsid w:val="00B33C47"/>
    <w:rsid w:val="00B35339"/>
    <w:rsid w:val="00B4281A"/>
    <w:rsid w:val="00B4343D"/>
    <w:rsid w:val="00B4645A"/>
    <w:rsid w:val="00B46954"/>
    <w:rsid w:val="00B47DB1"/>
    <w:rsid w:val="00B504AC"/>
    <w:rsid w:val="00B504C7"/>
    <w:rsid w:val="00B52848"/>
    <w:rsid w:val="00B5477F"/>
    <w:rsid w:val="00B5647D"/>
    <w:rsid w:val="00B60C39"/>
    <w:rsid w:val="00B625D9"/>
    <w:rsid w:val="00B717D8"/>
    <w:rsid w:val="00B7287A"/>
    <w:rsid w:val="00B734FA"/>
    <w:rsid w:val="00B74D04"/>
    <w:rsid w:val="00B74E5D"/>
    <w:rsid w:val="00B759F5"/>
    <w:rsid w:val="00B801E5"/>
    <w:rsid w:val="00B80627"/>
    <w:rsid w:val="00B827F3"/>
    <w:rsid w:val="00B82A2B"/>
    <w:rsid w:val="00B86136"/>
    <w:rsid w:val="00B86530"/>
    <w:rsid w:val="00B8771B"/>
    <w:rsid w:val="00B90A47"/>
    <w:rsid w:val="00B97D1F"/>
    <w:rsid w:val="00BA5745"/>
    <w:rsid w:val="00BA76CB"/>
    <w:rsid w:val="00BB05AA"/>
    <w:rsid w:val="00BB24E9"/>
    <w:rsid w:val="00BB39EF"/>
    <w:rsid w:val="00BB4239"/>
    <w:rsid w:val="00BB56A3"/>
    <w:rsid w:val="00BB58BC"/>
    <w:rsid w:val="00BC0403"/>
    <w:rsid w:val="00BC09B8"/>
    <w:rsid w:val="00BC4CB9"/>
    <w:rsid w:val="00BC7115"/>
    <w:rsid w:val="00BD2B2D"/>
    <w:rsid w:val="00BD4EE7"/>
    <w:rsid w:val="00BD620B"/>
    <w:rsid w:val="00BD7FFB"/>
    <w:rsid w:val="00BE137A"/>
    <w:rsid w:val="00BE698E"/>
    <w:rsid w:val="00BF1D3F"/>
    <w:rsid w:val="00BF4E0D"/>
    <w:rsid w:val="00C013AA"/>
    <w:rsid w:val="00C069D1"/>
    <w:rsid w:val="00C1009F"/>
    <w:rsid w:val="00C12F01"/>
    <w:rsid w:val="00C13480"/>
    <w:rsid w:val="00C137AD"/>
    <w:rsid w:val="00C142DA"/>
    <w:rsid w:val="00C14C86"/>
    <w:rsid w:val="00C16400"/>
    <w:rsid w:val="00C2087E"/>
    <w:rsid w:val="00C23098"/>
    <w:rsid w:val="00C24208"/>
    <w:rsid w:val="00C327D4"/>
    <w:rsid w:val="00C342F3"/>
    <w:rsid w:val="00C35457"/>
    <w:rsid w:val="00C37EFB"/>
    <w:rsid w:val="00C40304"/>
    <w:rsid w:val="00C403F9"/>
    <w:rsid w:val="00C40F80"/>
    <w:rsid w:val="00C45889"/>
    <w:rsid w:val="00C50EA1"/>
    <w:rsid w:val="00C51D79"/>
    <w:rsid w:val="00C532D6"/>
    <w:rsid w:val="00C53B32"/>
    <w:rsid w:val="00C53D95"/>
    <w:rsid w:val="00C54E23"/>
    <w:rsid w:val="00C5555E"/>
    <w:rsid w:val="00C55831"/>
    <w:rsid w:val="00C564E1"/>
    <w:rsid w:val="00C601C5"/>
    <w:rsid w:val="00C62405"/>
    <w:rsid w:val="00C72381"/>
    <w:rsid w:val="00C76A1F"/>
    <w:rsid w:val="00C771C7"/>
    <w:rsid w:val="00C7774A"/>
    <w:rsid w:val="00C80878"/>
    <w:rsid w:val="00C81173"/>
    <w:rsid w:val="00C81184"/>
    <w:rsid w:val="00C83AA9"/>
    <w:rsid w:val="00C84174"/>
    <w:rsid w:val="00C857EA"/>
    <w:rsid w:val="00C94EE3"/>
    <w:rsid w:val="00C9627B"/>
    <w:rsid w:val="00C96D45"/>
    <w:rsid w:val="00CA02A9"/>
    <w:rsid w:val="00CA1BB4"/>
    <w:rsid w:val="00CA2720"/>
    <w:rsid w:val="00CA591A"/>
    <w:rsid w:val="00CB0179"/>
    <w:rsid w:val="00CB0A6C"/>
    <w:rsid w:val="00CB495C"/>
    <w:rsid w:val="00CB7619"/>
    <w:rsid w:val="00CC2385"/>
    <w:rsid w:val="00CC3C06"/>
    <w:rsid w:val="00CC4752"/>
    <w:rsid w:val="00CD2D04"/>
    <w:rsid w:val="00CD4836"/>
    <w:rsid w:val="00CD7B77"/>
    <w:rsid w:val="00CD7D5B"/>
    <w:rsid w:val="00CE0106"/>
    <w:rsid w:val="00CE1710"/>
    <w:rsid w:val="00CE1DBE"/>
    <w:rsid w:val="00CE2D1C"/>
    <w:rsid w:val="00CE3A37"/>
    <w:rsid w:val="00CE4A75"/>
    <w:rsid w:val="00CF4F51"/>
    <w:rsid w:val="00CF5A5C"/>
    <w:rsid w:val="00CF61B5"/>
    <w:rsid w:val="00CF75AA"/>
    <w:rsid w:val="00D0668E"/>
    <w:rsid w:val="00D121A9"/>
    <w:rsid w:val="00D13413"/>
    <w:rsid w:val="00D1493E"/>
    <w:rsid w:val="00D14E3C"/>
    <w:rsid w:val="00D15C07"/>
    <w:rsid w:val="00D15DE8"/>
    <w:rsid w:val="00D169B3"/>
    <w:rsid w:val="00D235CE"/>
    <w:rsid w:val="00D27B28"/>
    <w:rsid w:val="00D35D06"/>
    <w:rsid w:val="00D4281E"/>
    <w:rsid w:val="00D43046"/>
    <w:rsid w:val="00D50C1C"/>
    <w:rsid w:val="00D53F8A"/>
    <w:rsid w:val="00D56438"/>
    <w:rsid w:val="00D56959"/>
    <w:rsid w:val="00D636DB"/>
    <w:rsid w:val="00D66490"/>
    <w:rsid w:val="00D7137D"/>
    <w:rsid w:val="00D726B8"/>
    <w:rsid w:val="00D732F9"/>
    <w:rsid w:val="00D750F2"/>
    <w:rsid w:val="00D7630C"/>
    <w:rsid w:val="00D82BD1"/>
    <w:rsid w:val="00D83F5A"/>
    <w:rsid w:val="00D8517A"/>
    <w:rsid w:val="00D85EAF"/>
    <w:rsid w:val="00D86CC9"/>
    <w:rsid w:val="00D90738"/>
    <w:rsid w:val="00D9096B"/>
    <w:rsid w:val="00D97279"/>
    <w:rsid w:val="00DA069F"/>
    <w:rsid w:val="00DA0EFD"/>
    <w:rsid w:val="00DA111E"/>
    <w:rsid w:val="00DA2C95"/>
    <w:rsid w:val="00DA31D6"/>
    <w:rsid w:val="00DA48E6"/>
    <w:rsid w:val="00DA5673"/>
    <w:rsid w:val="00DA6292"/>
    <w:rsid w:val="00DA76AE"/>
    <w:rsid w:val="00DB17E4"/>
    <w:rsid w:val="00DB1874"/>
    <w:rsid w:val="00DB2DAE"/>
    <w:rsid w:val="00DC1064"/>
    <w:rsid w:val="00DC32EA"/>
    <w:rsid w:val="00DC699E"/>
    <w:rsid w:val="00DC746D"/>
    <w:rsid w:val="00DD3C9A"/>
    <w:rsid w:val="00DE1D77"/>
    <w:rsid w:val="00DE2698"/>
    <w:rsid w:val="00DE7007"/>
    <w:rsid w:val="00DE749E"/>
    <w:rsid w:val="00DF29F0"/>
    <w:rsid w:val="00DF4273"/>
    <w:rsid w:val="00DF45BC"/>
    <w:rsid w:val="00E006DC"/>
    <w:rsid w:val="00E02119"/>
    <w:rsid w:val="00E15366"/>
    <w:rsid w:val="00E20E8C"/>
    <w:rsid w:val="00E21A8F"/>
    <w:rsid w:val="00E223DF"/>
    <w:rsid w:val="00E22F1E"/>
    <w:rsid w:val="00E231D2"/>
    <w:rsid w:val="00E25FE9"/>
    <w:rsid w:val="00E26D55"/>
    <w:rsid w:val="00E30840"/>
    <w:rsid w:val="00E31F4C"/>
    <w:rsid w:val="00E33276"/>
    <w:rsid w:val="00E35590"/>
    <w:rsid w:val="00E356F2"/>
    <w:rsid w:val="00E35EFD"/>
    <w:rsid w:val="00E432D8"/>
    <w:rsid w:val="00E4341D"/>
    <w:rsid w:val="00E4582B"/>
    <w:rsid w:val="00E46169"/>
    <w:rsid w:val="00E468DF"/>
    <w:rsid w:val="00E46920"/>
    <w:rsid w:val="00E50A7A"/>
    <w:rsid w:val="00E542C6"/>
    <w:rsid w:val="00E54ECE"/>
    <w:rsid w:val="00E63D9F"/>
    <w:rsid w:val="00E72A2C"/>
    <w:rsid w:val="00E72C9C"/>
    <w:rsid w:val="00E74C12"/>
    <w:rsid w:val="00E75B09"/>
    <w:rsid w:val="00E84291"/>
    <w:rsid w:val="00E85E9C"/>
    <w:rsid w:val="00E85F2B"/>
    <w:rsid w:val="00E926E2"/>
    <w:rsid w:val="00E938AB"/>
    <w:rsid w:val="00E94688"/>
    <w:rsid w:val="00E9498B"/>
    <w:rsid w:val="00EA0767"/>
    <w:rsid w:val="00EA0C05"/>
    <w:rsid w:val="00EA2217"/>
    <w:rsid w:val="00EA22C0"/>
    <w:rsid w:val="00EA4AEB"/>
    <w:rsid w:val="00EA6DF8"/>
    <w:rsid w:val="00EA7B3A"/>
    <w:rsid w:val="00EB1691"/>
    <w:rsid w:val="00EB4ED4"/>
    <w:rsid w:val="00EB5220"/>
    <w:rsid w:val="00EB63CB"/>
    <w:rsid w:val="00EB780B"/>
    <w:rsid w:val="00EC06F1"/>
    <w:rsid w:val="00EC08C5"/>
    <w:rsid w:val="00EC12CA"/>
    <w:rsid w:val="00EC1FBF"/>
    <w:rsid w:val="00EC539B"/>
    <w:rsid w:val="00EC5C73"/>
    <w:rsid w:val="00ED1808"/>
    <w:rsid w:val="00ED7EDB"/>
    <w:rsid w:val="00EE0AA8"/>
    <w:rsid w:val="00EE0D62"/>
    <w:rsid w:val="00EE1E06"/>
    <w:rsid w:val="00EF5DEA"/>
    <w:rsid w:val="00EF7969"/>
    <w:rsid w:val="00F002DA"/>
    <w:rsid w:val="00F00B43"/>
    <w:rsid w:val="00F03F2E"/>
    <w:rsid w:val="00F04BD7"/>
    <w:rsid w:val="00F07568"/>
    <w:rsid w:val="00F12F92"/>
    <w:rsid w:val="00F131E4"/>
    <w:rsid w:val="00F137E1"/>
    <w:rsid w:val="00F16194"/>
    <w:rsid w:val="00F16C99"/>
    <w:rsid w:val="00F21F89"/>
    <w:rsid w:val="00F24ADD"/>
    <w:rsid w:val="00F26C16"/>
    <w:rsid w:val="00F30D32"/>
    <w:rsid w:val="00F30EB9"/>
    <w:rsid w:val="00F31CA5"/>
    <w:rsid w:val="00F321F2"/>
    <w:rsid w:val="00F32B99"/>
    <w:rsid w:val="00F34C1A"/>
    <w:rsid w:val="00F3510C"/>
    <w:rsid w:val="00F36A56"/>
    <w:rsid w:val="00F40CA0"/>
    <w:rsid w:val="00F44F6F"/>
    <w:rsid w:val="00F46566"/>
    <w:rsid w:val="00F500C5"/>
    <w:rsid w:val="00F55C8F"/>
    <w:rsid w:val="00F666C2"/>
    <w:rsid w:val="00F67902"/>
    <w:rsid w:val="00F722B8"/>
    <w:rsid w:val="00F728CE"/>
    <w:rsid w:val="00F738E0"/>
    <w:rsid w:val="00F73A1A"/>
    <w:rsid w:val="00F76775"/>
    <w:rsid w:val="00F77647"/>
    <w:rsid w:val="00F808C7"/>
    <w:rsid w:val="00F83208"/>
    <w:rsid w:val="00F83C4A"/>
    <w:rsid w:val="00F85867"/>
    <w:rsid w:val="00F874E1"/>
    <w:rsid w:val="00F901AB"/>
    <w:rsid w:val="00FA0D9C"/>
    <w:rsid w:val="00FA2CCA"/>
    <w:rsid w:val="00FA3A11"/>
    <w:rsid w:val="00FA3F8F"/>
    <w:rsid w:val="00FA516E"/>
    <w:rsid w:val="00FA79FF"/>
    <w:rsid w:val="00FA7E13"/>
    <w:rsid w:val="00FB21AA"/>
    <w:rsid w:val="00FB2E3D"/>
    <w:rsid w:val="00FB46AE"/>
    <w:rsid w:val="00FB6023"/>
    <w:rsid w:val="00FC1515"/>
    <w:rsid w:val="00FC40F0"/>
    <w:rsid w:val="00FC4E13"/>
    <w:rsid w:val="00FC540B"/>
    <w:rsid w:val="00FD7982"/>
    <w:rsid w:val="00FE2042"/>
    <w:rsid w:val="00FE31A9"/>
    <w:rsid w:val="00FE4FC2"/>
    <w:rsid w:val="00FE6145"/>
    <w:rsid w:val="00FE67C2"/>
    <w:rsid w:val="00FF02D0"/>
    <w:rsid w:val="00FF2DE7"/>
    <w:rsid w:val="00FF41C3"/>
    <w:rsid w:val="00FF5A32"/>
    <w:rsid w:val="00FF5FC5"/>
    <w:rsid w:val="011039E6"/>
    <w:rsid w:val="01653D4D"/>
    <w:rsid w:val="02B5592E"/>
    <w:rsid w:val="02EB9664"/>
    <w:rsid w:val="036F608F"/>
    <w:rsid w:val="03E35E28"/>
    <w:rsid w:val="04005C67"/>
    <w:rsid w:val="047E3967"/>
    <w:rsid w:val="04894EC8"/>
    <w:rsid w:val="04F0238C"/>
    <w:rsid w:val="04F2C491"/>
    <w:rsid w:val="05D93184"/>
    <w:rsid w:val="05F63EB0"/>
    <w:rsid w:val="0627BA98"/>
    <w:rsid w:val="0679AC44"/>
    <w:rsid w:val="070EEB4F"/>
    <w:rsid w:val="075C7483"/>
    <w:rsid w:val="083543A0"/>
    <w:rsid w:val="08C03B33"/>
    <w:rsid w:val="097A02C0"/>
    <w:rsid w:val="0A67AB22"/>
    <w:rsid w:val="0B563B53"/>
    <w:rsid w:val="0D14CE27"/>
    <w:rsid w:val="0D5BF081"/>
    <w:rsid w:val="0DF053CE"/>
    <w:rsid w:val="0E61171F"/>
    <w:rsid w:val="0EF10437"/>
    <w:rsid w:val="0FC29B86"/>
    <w:rsid w:val="1090726A"/>
    <w:rsid w:val="113C311A"/>
    <w:rsid w:val="11818426"/>
    <w:rsid w:val="1225BAE3"/>
    <w:rsid w:val="12B6D5EC"/>
    <w:rsid w:val="1327743D"/>
    <w:rsid w:val="13A02E7D"/>
    <w:rsid w:val="1476D36F"/>
    <w:rsid w:val="14D2061F"/>
    <w:rsid w:val="178F32C4"/>
    <w:rsid w:val="188202D5"/>
    <w:rsid w:val="19EEC36F"/>
    <w:rsid w:val="1AA138A6"/>
    <w:rsid w:val="1AE5FF86"/>
    <w:rsid w:val="1BF9935B"/>
    <w:rsid w:val="1C176109"/>
    <w:rsid w:val="1C4D9AAD"/>
    <w:rsid w:val="1C4F4EAE"/>
    <w:rsid w:val="1D1F9398"/>
    <w:rsid w:val="1DD86D40"/>
    <w:rsid w:val="1E33AECD"/>
    <w:rsid w:val="1F13952A"/>
    <w:rsid w:val="1F320D7F"/>
    <w:rsid w:val="1F7AF5AC"/>
    <w:rsid w:val="1FBB78E5"/>
    <w:rsid w:val="1FC614E0"/>
    <w:rsid w:val="20C2069F"/>
    <w:rsid w:val="20C7B3F4"/>
    <w:rsid w:val="2223F1FC"/>
    <w:rsid w:val="2226CF39"/>
    <w:rsid w:val="2344D97C"/>
    <w:rsid w:val="235ED412"/>
    <w:rsid w:val="2452939B"/>
    <w:rsid w:val="247A252F"/>
    <w:rsid w:val="24D2F43B"/>
    <w:rsid w:val="257A3CBC"/>
    <w:rsid w:val="261DED68"/>
    <w:rsid w:val="26887081"/>
    <w:rsid w:val="27A9E30F"/>
    <w:rsid w:val="27D19E36"/>
    <w:rsid w:val="27EFCD05"/>
    <w:rsid w:val="28AC7FE2"/>
    <w:rsid w:val="28D91189"/>
    <w:rsid w:val="29187B31"/>
    <w:rsid w:val="2938DF0A"/>
    <w:rsid w:val="297A6AEF"/>
    <w:rsid w:val="29B444E6"/>
    <w:rsid w:val="2A0D73F1"/>
    <w:rsid w:val="2A9D83B1"/>
    <w:rsid w:val="2AA2F1B0"/>
    <w:rsid w:val="2AC3461B"/>
    <w:rsid w:val="2B94391F"/>
    <w:rsid w:val="2C25CA01"/>
    <w:rsid w:val="2C811416"/>
    <w:rsid w:val="2D39F25C"/>
    <w:rsid w:val="2D7D9A84"/>
    <w:rsid w:val="2E609D28"/>
    <w:rsid w:val="30818A6C"/>
    <w:rsid w:val="323AC2EE"/>
    <w:rsid w:val="32619065"/>
    <w:rsid w:val="33F25811"/>
    <w:rsid w:val="33F5C61F"/>
    <w:rsid w:val="34C7E0F1"/>
    <w:rsid w:val="35D8571C"/>
    <w:rsid w:val="3689FE42"/>
    <w:rsid w:val="37C00276"/>
    <w:rsid w:val="390894E3"/>
    <w:rsid w:val="39F1E0B8"/>
    <w:rsid w:val="3B520C90"/>
    <w:rsid w:val="3B7DC369"/>
    <w:rsid w:val="3BC4DBB7"/>
    <w:rsid w:val="3CE7D4D1"/>
    <w:rsid w:val="3D593733"/>
    <w:rsid w:val="3DDAEBE7"/>
    <w:rsid w:val="3DF26300"/>
    <w:rsid w:val="3E07746E"/>
    <w:rsid w:val="3E090944"/>
    <w:rsid w:val="3FAEF57F"/>
    <w:rsid w:val="3FC7502C"/>
    <w:rsid w:val="405C1C0D"/>
    <w:rsid w:val="40954804"/>
    <w:rsid w:val="40AF94B6"/>
    <w:rsid w:val="40E44E7E"/>
    <w:rsid w:val="412D5006"/>
    <w:rsid w:val="4153F7C0"/>
    <w:rsid w:val="420EFD3A"/>
    <w:rsid w:val="423CEE73"/>
    <w:rsid w:val="435324BB"/>
    <w:rsid w:val="4396E0C5"/>
    <w:rsid w:val="43E03A21"/>
    <w:rsid w:val="43EA6F66"/>
    <w:rsid w:val="44DA667E"/>
    <w:rsid w:val="45702BF0"/>
    <w:rsid w:val="47939419"/>
    <w:rsid w:val="48833B39"/>
    <w:rsid w:val="48849E83"/>
    <w:rsid w:val="4888DC36"/>
    <w:rsid w:val="49BA051F"/>
    <w:rsid w:val="4A3C3605"/>
    <w:rsid w:val="4A4B336E"/>
    <w:rsid w:val="4AFFFEA9"/>
    <w:rsid w:val="4BB8D3C5"/>
    <w:rsid w:val="4C07EB83"/>
    <w:rsid w:val="4C09BCC9"/>
    <w:rsid w:val="4C171265"/>
    <w:rsid w:val="4C9A229E"/>
    <w:rsid w:val="4D1BABF0"/>
    <w:rsid w:val="4E3392A2"/>
    <w:rsid w:val="4E5B414D"/>
    <w:rsid w:val="4EEBE165"/>
    <w:rsid w:val="4F9594C9"/>
    <w:rsid w:val="508F8671"/>
    <w:rsid w:val="50B17FD9"/>
    <w:rsid w:val="51E5CE8E"/>
    <w:rsid w:val="52B7A0AB"/>
    <w:rsid w:val="53A4FC21"/>
    <w:rsid w:val="53B5E637"/>
    <w:rsid w:val="54BDB8FB"/>
    <w:rsid w:val="54C02793"/>
    <w:rsid w:val="55231B4A"/>
    <w:rsid w:val="554B278F"/>
    <w:rsid w:val="55559C7F"/>
    <w:rsid w:val="5563D85C"/>
    <w:rsid w:val="56173689"/>
    <w:rsid w:val="5687C2F8"/>
    <w:rsid w:val="582D5F8B"/>
    <w:rsid w:val="58BEBE46"/>
    <w:rsid w:val="5A896E2E"/>
    <w:rsid w:val="5ACE5114"/>
    <w:rsid w:val="5B3960D0"/>
    <w:rsid w:val="5B903421"/>
    <w:rsid w:val="5BA36EBE"/>
    <w:rsid w:val="5C909812"/>
    <w:rsid w:val="5CDF3126"/>
    <w:rsid w:val="5D436B97"/>
    <w:rsid w:val="5E082C52"/>
    <w:rsid w:val="60F42641"/>
    <w:rsid w:val="61D7A17B"/>
    <w:rsid w:val="628FCDE1"/>
    <w:rsid w:val="63762B20"/>
    <w:rsid w:val="667D928D"/>
    <w:rsid w:val="66A12E9E"/>
    <w:rsid w:val="66C944D8"/>
    <w:rsid w:val="67142E5F"/>
    <w:rsid w:val="67CDC481"/>
    <w:rsid w:val="68573AB5"/>
    <w:rsid w:val="689FB9A7"/>
    <w:rsid w:val="6968298E"/>
    <w:rsid w:val="69945D53"/>
    <w:rsid w:val="6A2E70F0"/>
    <w:rsid w:val="6D09046C"/>
    <w:rsid w:val="6DBDC8F1"/>
    <w:rsid w:val="6F6F21F5"/>
    <w:rsid w:val="6FC5AB15"/>
    <w:rsid w:val="71509D3B"/>
    <w:rsid w:val="71822E74"/>
    <w:rsid w:val="7195DE31"/>
    <w:rsid w:val="72115A67"/>
    <w:rsid w:val="7213C238"/>
    <w:rsid w:val="724042DB"/>
    <w:rsid w:val="7245AEDC"/>
    <w:rsid w:val="735450C5"/>
    <w:rsid w:val="73C37B9C"/>
    <w:rsid w:val="73F95FC5"/>
    <w:rsid w:val="740EA169"/>
    <w:rsid w:val="74565F68"/>
    <w:rsid w:val="747D2511"/>
    <w:rsid w:val="752EC375"/>
    <w:rsid w:val="75F3BA80"/>
    <w:rsid w:val="775EC77E"/>
    <w:rsid w:val="7881F4B9"/>
    <w:rsid w:val="7955519A"/>
    <w:rsid w:val="7967AD23"/>
    <w:rsid w:val="7A42077C"/>
    <w:rsid w:val="7AD60EAD"/>
    <w:rsid w:val="7C2D12B8"/>
    <w:rsid w:val="7C5A0CFB"/>
    <w:rsid w:val="7D4F260F"/>
    <w:rsid w:val="7DB4864A"/>
    <w:rsid w:val="7E22F668"/>
    <w:rsid w:val="7EADDD06"/>
    <w:rsid w:val="7F1B9C11"/>
    <w:rsid w:val="7F22CF39"/>
    <w:rsid w:val="7F357ADB"/>
    <w:rsid w:val="7F841F73"/>
    <w:rsid w:val="7FBECE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4BBCA731"/>
  <w15:docId w15:val="{03E3ECA2-CA05-4ED6-9EB6-7CF9ED55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9CB"/>
    <w:pPr>
      <w:widowControl w:val="0"/>
      <w:spacing w:after="0" w:line="240" w:lineRule="auto"/>
    </w:pPr>
    <w:rPr>
      <w:rFonts w:ascii="Times New Roman" w:eastAsia="Times New Roman" w:hAnsi="Times New Roman" w:cs="Times New Roman"/>
      <w:snapToGrid w:val="0"/>
      <w:sz w:val="24"/>
      <w:szCs w:val="20"/>
      <w:lang w:val="en-US"/>
    </w:rPr>
  </w:style>
  <w:style w:type="paragraph" w:styleId="Heading3">
    <w:name w:val="heading 3"/>
    <w:basedOn w:val="Normal"/>
    <w:next w:val="Normal"/>
    <w:link w:val="Heading3Char"/>
    <w:uiPriority w:val="9"/>
    <w:semiHidden/>
    <w:unhideWhenUsed/>
    <w:qFormat/>
    <w:rsid w:val="001F49C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5FA5"/>
    <w:pPr>
      <w:spacing w:after="0" w:line="240" w:lineRule="auto"/>
    </w:pPr>
    <w:rPr>
      <w:sz w:val="24"/>
    </w:rPr>
  </w:style>
  <w:style w:type="character" w:customStyle="1" w:styleId="Heading3Char">
    <w:name w:val="Heading 3 Char"/>
    <w:basedOn w:val="DefaultParagraphFont"/>
    <w:link w:val="Heading3"/>
    <w:uiPriority w:val="9"/>
    <w:semiHidden/>
    <w:rsid w:val="001F49CB"/>
    <w:rPr>
      <w:rFonts w:asciiTheme="majorHAnsi" w:eastAsiaTheme="majorEastAsia" w:hAnsiTheme="majorHAnsi" w:cstheme="majorBidi"/>
      <w:b/>
      <w:bCs/>
      <w:snapToGrid w:val="0"/>
      <w:color w:val="4F81BD" w:themeColor="accent1"/>
      <w:sz w:val="24"/>
      <w:szCs w:val="20"/>
      <w:lang w:val="en-US"/>
    </w:rPr>
  </w:style>
  <w:style w:type="paragraph" w:styleId="Footer">
    <w:name w:val="footer"/>
    <w:basedOn w:val="Normal"/>
    <w:link w:val="FooterChar"/>
    <w:uiPriority w:val="99"/>
    <w:rsid w:val="001F49CB"/>
    <w:pPr>
      <w:tabs>
        <w:tab w:val="center" w:pos="4153"/>
        <w:tab w:val="right" w:pos="8306"/>
      </w:tabs>
    </w:pPr>
  </w:style>
  <w:style w:type="character" w:customStyle="1" w:styleId="FooterChar">
    <w:name w:val="Footer Char"/>
    <w:basedOn w:val="DefaultParagraphFont"/>
    <w:link w:val="Footer"/>
    <w:uiPriority w:val="99"/>
    <w:rsid w:val="001F49CB"/>
    <w:rPr>
      <w:rFonts w:ascii="Times New Roman" w:eastAsia="Times New Roman" w:hAnsi="Times New Roman" w:cs="Times New Roman"/>
      <w:snapToGrid w:val="0"/>
      <w:sz w:val="24"/>
      <w:szCs w:val="20"/>
      <w:lang w:val="en-US"/>
    </w:rPr>
  </w:style>
  <w:style w:type="paragraph" w:styleId="Header">
    <w:name w:val="header"/>
    <w:basedOn w:val="Normal"/>
    <w:link w:val="HeaderChar"/>
    <w:rsid w:val="001F49CB"/>
    <w:pPr>
      <w:tabs>
        <w:tab w:val="center" w:pos="4153"/>
        <w:tab w:val="right" w:pos="8306"/>
      </w:tabs>
    </w:pPr>
  </w:style>
  <w:style w:type="character" w:customStyle="1" w:styleId="HeaderChar">
    <w:name w:val="Header Char"/>
    <w:basedOn w:val="DefaultParagraphFont"/>
    <w:link w:val="Header"/>
    <w:rsid w:val="001F49CB"/>
    <w:rPr>
      <w:rFonts w:ascii="Times New Roman" w:eastAsia="Times New Roman" w:hAnsi="Times New Roman" w:cs="Times New Roman"/>
      <w:snapToGrid w:val="0"/>
      <w:sz w:val="24"/>
      <w:szCs w:val="20"/>
      <w:lang w:val="en-US"/>
    </w:rPr>
  </w:style>
  <w:style w:type="character" w:styleId="Hyperlink">
    <w:name w:val="Hyperlink"/>
    <w:rsid w:val="001F49CB"/>
    <w:rPr>
      <w:color w:val="0000FF"/>
      <w:u w:val="single"/>
    </w:rPr>
  </w:style>
  <w:style w:type="paragraph" w:styleId="ListParagraph">
    <w:name w:val="List Paragraph"/>
    <w:basedOn w:val="Normal"/>
    <w:uiPriority w:val="34"/>
    <w:qFormat/>
    <w:rsid w:val="001F49CB"/>
    <w:pPr>
      <w:ind w:left="720"/>
      <w:contextualSpacing/>
    </w:pPr>
  </w:style>
  <w:style w:type="paragraph" w:customStyle="1" w:styleId="Paragraph">
    <w:name w:val="Paragraph"/>
    <w:basedOn w:val="Normal"/>
    <w:autoRedefine/>
    <w:rsid w:val="001F49CB"/>
    <w:pPr>
      <w:widowControl/>
      <w:spacing w:after="120"/>
    </w:pPr>
    <w:rPr>
      <w:rFonts w:ascii="Arial" w:hAnsi="Arial"/>
      <w:snapToGrid/>
      <w:sz w:val="22"/>
      <w:szCs w:val="24"/>
      <w:lang w:val="en-GB"/>
    </w:rPr>
  </w:style>
  <w:style w:type="paragraph" w:styleId="BalloonText">
    <w:name w:val="Balloon Text"/>
    <w:basedOn w:val="Normal"/>
    <w:link w:val="BalloonTextChar"/>
    <w:uiPriority w:val="99"/>
    <w:semiHidden/>
    <w:unhideWhenUsed/>
    <w:rsid w:val="001F49CB"/>
    <w:rPr>
      <w:rFonts w:ascii="Tahoma" w:hAnsi="Tahoma" w:cs="Tahoma"/>
      <w:sz w:val="16"/>
      <w:szCs w:val="16"/>
    </w:rPr>
  </w:style>
  <w:style w:type="character" w:customStyle="1" w:styleId="BalloonTextChar">
    <w:name w:val="Balloon Text Char"/>
    <w:basedOn w:val="DefaultParagraphFont"/>
    <w:link w:val="BalloonText"/>
    <w:uiPriority w:val="99"/>
    <w:semiHidden/>
    <w:rsid w:val="001F49CB"/>
    <w:rPr>
      <w:rFonts w:ascii="Tahoma" w:eastAsia="Times New Roman" w:hAnsi="Tahoma" w:cs="Tahoma"/>
      <w:snapToGrid w:val="0"/>
      <w:sz w:val="16"/>
      <w:szCs w:val="16"/>
      <w:lang w:val="en-US"/>
    </w:rPr>
  </w:style>
  <w:style w:type="table" w:styleId="TableGrid">
    <w:name w:val="Table Grid"/>
    <w:basedOn w:val="TableNormal"/>
    <w:uiPriority w:val="59"/>
    <w:rsid w:val="00A12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2189"/>
    <w:pPr>
      <w:widowControl/>
      <w:spacing w:before="100" w:beforeAutospacing="1" w:after="100" w:afterAutospacing="1"/>
    </w:pPr>
    <w:rPr>
      <w:snapToGrid/>
      <w:szCs w:val="24"/>
      <w:lang w:val="en-GB" w:eastAsia="en-GB"/>
    </w:rPr>
  </w:style>
  <w:style w:type="character" w:styleId="FollowedHyperlink">
    <w:name w:val="FollowedHyperlink"/>
    <w:basedOn w:val="DefaultParagraphFont"/>
    <w:uiPriority w:val="99"/>
    <w:semiHidden/>
    <w:unhideWhenUsed/>
    <w:rsid w:val="00DA48E6"/>
    <w:rPr>
      <w:color w:val="800080" w:themeColor="followedHyperlink"/>
      <w:u w:val="single"/>
    </w:rPr>
  </w:style>
  <w:style w:type="character" w:styleId="CommentReference">
    <w:name w:val="annotation reference"/>
    <w:basedOn w:val="DefaultParagraphFont"/>
    <w:uiPriority w:val="99"/>
    <w:semiHidden/>
    <w:unhideWhenUsed/>
    <w:rsid w:val="00626A65"/>
    <w:rPr>
      <w:sz w:val="16"/>
      <w:szCs w:val="16"/>
    </w:rPr>
  </w:style>
  <w:style w:type="paragraph" w:styleId="CommentText">
    <w:name w:val="annotation text"/>
    <w:basedOn w:val="Normal"/>
    <w:link w:val="CommentTextChar"/>
    <w:uiPriority w:val="99"/>
    <w:semiHidden/>
    <w:unhideWhenUsed/>
    <w:rsid w:val="00626A65"/>
    <w:rPr>
      <w:sz w:val="20"/>
    </w:rPr>
  </w:style>
  <w:style w:type="character" w:customStyle="1" w:styleId="CommentTextChar">
    <w:name w:val="Comment Text Char"/>
    <w:basedOn w:val="DefaultParagraphFont"/>
    <w:link w:val="CommentText"/>
    <w:uiPriority w:val="99"/>
    <w:semiHidden/>
    <w:rsid w:val="00626A65"/>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296906"/>
    <w:rPr>
      <w:b/>
      <w:bCs/>
    </w:rPr>
  </w:style>
  <w:style w:type="character" w:customStyle="1" w:styleId="CommentSubjectChar">
    <w:name w:val="Comment Subject Char"/>
    <w:basedOn w:val="CommentTextChar"/>
    <w:link w:val="CommentSubject"/>
    <w:uiPriority w:val="99"/>
    <w:semiHidden/>
    <w:rsid w:val="00296906"/>
    <w:rPr>
      <w:rFonts w:ascii="Times New Roman" w:eastAsia="Times New Roman" w:hAnsi="Times New Roman" w:cs="Times New Roman"/>
      <w:b/>
      <w:bCs/>
      <w:snapToGrid w:val="0"/>
      <w:sz w:val="20"/>
      <w:szCs w:val="20"/>
      <w:lang w:val="en-US"/>
    </w:rPr>
  </w:style>
  <w:style w:type="character" w:styleId="UnresolvedMention">
    <w:name w:val="Unresolved Mention"/>
    <w:basedOn w:val="DefaultParagraphFont"/>
    <w:uiPriority w:val="99"/>
    <w:semiHidden/>
    <w:unhideWhenUsed/>
    <w:rsid w:val="00B82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7599">
      <w:bodyDiv w:val="1"/>
      <w:marLeft w:val="0"/>
      <w:marRight w:val="0"/>
      <w:marTop w:val="0"/>
      <w:marBottom w:val="0"/>
      <w:divBdr>
        <w:top w:val="none" w:sz="0" w:space="0" w:color="auto"/>
        <w:left w:val="none" w:sz="0" w:space="0" w:color="auto"/>
        <w:bottom w:val="none" w:sz="0" w:space="0" w:color="auto"/>
        <w:right w:val="none" w:sz="0" w:space="0" w:color="auto"/>
      </w:divBdr>
      <w:divsChild>
        <w:div w:id="1049577200">
          <w:marLeft w:val="0"/>
          <w:marRight w:val="0"/>
          <w:marTop w:val="0"/>
          <w:marBottom w:val="0"/>
          <w:divBdr>
            <w:top w:val="none" w:sz="0" w:space="0" w:color="auto"/>
            <w:left w:val="none" w:sz="0" w:space="0" w:color="auto"/>
            <w:bottom w:val="none" w:sz="0" w:space="0" w:color="auto"/>
            <w:right w:val="none" w:sz="0" w:space="0" w:color="auto"/>
          </w:divBdr>
          <w:divsChild>
            <w:div w:id="1155103744">
              <w:marLeft w:val="0"/>
              <w:marRight w:val="0"/>
              <w:marTop w:val="0"/>
              <w:marBottom w:val="0"/>
              <w:divBdr>
                <w:top w:val="none" w:sz="0" w:space="0" w:color="auto"/>
                <w:left w:val="none" w:sz="0" w:space="0" w:color="auto"/>
                <w:bottom w:val="none" w:sz="0" w:space="0" w:color="auto"/>
                <w:right w:val="none" w:sz="0" w:space="0" w:color="auto"/>
              </w:divBdr>
              <w:divsChild>
                <w:div w:id="809248432">
                  <w:marLeft w:val="0"/>
                  <w:marRight w:val="0"/>
                  <w:marTop w:val="0"/>
                  <w:marBottom w:val="0"/>
                  <w:divBdr>
                    <w:top w:val="none" w:sz="0" w:space="0" w:color="auto"/>
                    <w:left w:val="none" w:sz="0" w:space="0" w:color="auto"/>
                    <w:bottom w:val="none" w:sz="0" w:space="0" w:color="auto"/>
                    <w:right w:val="none" w:sz="0" w:space="0" w:color="auto"/>
                  </w:divBdr>
                  <w:divsChild>
                    <w:div w:id="1763719770">
                      <w:marLeft w:val="0"/>
                      <w:marRight w:val="0"/>
                      <w:marTop w:val="0"/>
                      <w:marBottom w:val="0"/>
                      <w:divBdr>
                        <w:top w:val="none" w:sz="0" w:space="0" w:color="auto"/>
                        <w:left w:val="none" w:sz="0" w:space="0" w:color="auto"/>
                        <w:bottom w:val="none" w:sz="0" w:space="0" w:color="auto"/>
                        <w:right w:val="none" w:sz="0" w:space="0" w:color="auto"/>
                      </w:divBdr>
                      <w:divsChild>
                        <w:div w:id="2025939561">
                          <w:marLeft w:val="0"/>
                          <w:marRight w:val="0"/>
                          <w:marTop w:val="0"/>
                          <w:marBottom w:val="0"/>
                          <w:divBdr>
                            <w:top w:val="none" w:sz="0" w:space="0" w:color="auto"/>
                            <w:left w:val="none" w:sz="0" w:space="0" w:color="auto"/>
                            <w:bottom w:val="none" w:sz="0" w:space="0" w:color="auto"/>
                            <w:right w:val="none" w:sz="0" w:space="0" w:color="auto"/>
                          </w:divBdr>
                          <w:divsChild>
                            <w:div w:id="12752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849611">
      <w:bodyDiv w:val="1"/>
      <w:marLeft w:val="0"/>
      <w:marRight w:val="0"/>
      <w:marTop w:val="0"/>
      <w:marBottom w:val="0"/>
      <w:divBdr>
        <w:top w:val="none" w:sz="0" w:space="0" w:color="auto"/>
        <w:left w:val="none" w:sz="0" w:space="0" w:color="auto"/>
        <w:bottom w:val="none" w:sz="0" w:space="0" w:color="auto"/>
        <w:right w:val="none" w:sz="0" w:space="0" w:color="auto"/>
      </w:divBdr>
      <w:divsChild>
        <w:div w:id="1874464114">
          <w:marLeft w:val="0"/>
          <w:marRight w:val="0"/>
          <w:marTop w:val="0"/>
          <w:marBottom w:val="0"/>
          <w:divBdr>
            <w:top w:val="none" w:sz="0" w:space="0" w:color="auto"/>
            <w:left w:val="none" w:sz="0" w:space="0" w:color="auto"/>
            <w:bottom w:val="none" w:sz="0" w:space="0" w:color="auto"/>
            <w:right w:val="none" w:sz="0" w:space="0" w:color="auto"/>
          </w:divBdr>
          <w:divsChild>
            <w:div w:id="227543033">
              <w:marLeft w:val="0"/>
              <w:marRight w:val="0"/>
              <w:marTop w:val="0"/>
              <w:marBottom w:val="0"/>
              <w:divBdr>
                <w:top w:val="none" w:sz="0" w:space="0" w:color="auto"/>
                <w:left w:val="none" w:sz="0" w:space="0" w:color="auto"/>
                <w:bottom w:val="none" w:sz="0" w:space="0" w:color="auto"/>
                <w:right w:val="none" w:sz="0" w:space="0" w:color="auto"/>
              </w:divBdr>
              <w:divsChild>
                <w:div w:id="1670979390">
                  <w:marLeft w:val="0"/>
                  <w:marRight w:val="0"/>
                  <w:marTop w:val="0"/>
                  <w:marBottom w:val="0"/>
                  <w:divBdr>
                    <w:top w:val="none" w:sz="0" w:space="0" w:color="auto"/>
                    <w:left w:val="none" w:sz="0" w:space="0" w:color="auto"/>
                    <w:bottom w:val="none" w:sz="0" w:space="0" w:color="auto"/>
                    <w:right w:val="none" w:sz="0" w:space="0" w:color="auto"/>
                  </w:divBdr>
                  <w:divsChild>
                    <w:div w:id="756561312">
                      <w:marLeft w:val="0"/>
                      <w:marRight w:val="0"/>
                      <w:marTop w:val="0"/>
                      <w:marBottom w:val="0"/>
                      <w:divBdr>
                        <w:top w:val="none" w:sz="0" w:space="0" w:color="auto"/>
                        <w:left w:val="none" w:sz="0" w:space="0" w:color="auto"/>
                        <w:bottom w:val="none" w:sz="0" w:space="0" w:color="auto"/>
                        <w:right w:val="none" w:sz="0" w:space="0" w:color="auto"/>
                      </w:divBdr>
                      <w:divsChild>
                        <w:div w:id="1027608738">
                          <w:marLeft w:val="0"/>
                          <w:marRight w:val="0"/>
                          <w:marTop w:val="0"/>
                          <w:marBottom w:val="0"/>
                          <w:divBdr>
                            <w:top w:val="none" w:sz="0" w:space="0" w:color="auto"/>
                            <w:left w:val="none" w:sz="0" w:space="0" w:color="auto"/>
                            <w:bottom w:val="none" w:sz="0" w:space="0" w:color="auto"/>
                            <w:right w:val="none" w:sz="0" w:space="0" w:color="auto"/>
                          </w:divBdr>
                          <w:divsChild>
                            <w:div w:id="7962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hyperlink" Target="https://in-tendhost.co.uk/newforestnpa/aspx/Home" TargetMode="External"/><Relationship Id="rId42" Type="http://schemas.openxmlformats.org/officeDocument/2006/relationships/oleObject" Target="embeddings/oleObject12.bin"/><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oleObject" Target="embeddings/oleObject25.bin"/><Relationship Id="rId16" Type="http://schemas.openxmlformats.org/officeDocument/2006/relationships/hyperlink" Target="https://in-tendhost.co.uk/newforestnpa/aspx/Home" TargetMode="External"/><Relationship Id="rId11" Type="http://schemas.openxmlformats.org/officeDocument/2006/relationships/oleObject" Target="embeddings/oleObject1.bin"/><Relationship Id="rId24" Type="http://schemas.openxmlformats.org/officeDocument/2006/relationships/hyperlink" Target="https://in-tendhost.co.uk/newforestnpa/aspx/Home" TargetMode="External"/><Relationship Id="rId32" Type="http://schemas.openxmlformats.org/officeDocument/2006/relationships/oleObject" Target="embeddings/oleObject7.bin"/><Relationship Id="rId37" Type="http://schemas.openxmlformats.org/officeDocument/2006/relationships/image" Target="media/image12.emf"/><Relationship Id="rId40" Type="http://schemas.openxmlformats.org/officeDocument/2006/relationships/oleObject" Target="embeddings/oleObject11.bin"/><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oleObject" Target="embeddings/oleObject20.bin"/><Relationship Id="rId66" Type="http://schemas.openxmlformats.org/officeDocument/2006/relationships/oleObject" Target="embeddings/oleObject24.bin"/><Relationship Id="rId74" Type="http://schemas.openxmlformats.org/officeDocument/2006/relationships/oleObject" Target="embeddings/oleObject28.bin"/><Relationship Id="rId5" Type="http://schemas.openxmlformats.org/officeDocument/2006/relationships/webSettings" Target="webSettings.xml"/><Relationship Id="rId61" Type="http://schemas.openxmlformats.org/officeDocument/2006/relationships/image" Target="media/image24.emf"/><Relationship Id="rId1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hyperlink" Target="mailto:tender@newforestnpa.gov.uk" TargetMode="External"/><Relationship Id="rId27" Type="http://schemas.openxmlformats.org/officeDocument/2006/relationships/image" Target="media/image7.emf"/><Relationship Id="rId30" Type="http://schemas.openxmlformats.org/officeDocument/2006/relationships/oleObject" Target="embeddings/oleObject6.bin"/><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oleObject" Target="embeddings/oleObject23.bin"/><Relationship Id="rId69" Type="http://schemas.openxmlformats.org/officeDocument/2006/relationships/image" Target="media/image28.emf"/><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9.emf"/><Relationship Id="rId72"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hyperlink" Target="mailto:tenders@newforestnpa.gov.uk" TargetMode="Externa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hyperlink" Target="https://www.ermc.co.uk/" TargetMode="External"/><Relationship Id="rId41" Type="http://schemas.openxmlformats.org/officeDocument/2006/relationships/image" Target="media/image14.emf"/><Relationship Id="rId54" Type="http://schemas.openxmlformats.org/officeDocument/2006/relationships/oleObject" Target="embeddings/oleObject18.bin"/><Relationship Id="rId62" Type="http://schemas.openxmlformats.org/officeDocument/2006/relationships/oleObject" Target="embeddings/oleObject22.bin"/><Relationship Id="rId70" Type="http://schemas.openxmlformats.org/officeDocument/2006/relationships/oleObject" Target="embeddings/oleObject26.bin"/><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hyperlink" Target="https://in-tendhost.co.uk/newforestnpa/aspx/Home" TargetMode="External"/><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image" Target="media/image2.emf"/><Relationship Id="rId31" Type="http://schemas.openxmlformats.org/officeDocument/2006/relationships/image" Target="media/image9.e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65" Type="http://schemas.openxmlformats.org/officeDocument/2006/relationships/image" Target="media/image26.emf"/><Relationship Id="rId73" Type="http://schemas.openxmlformats.org/officeDocument/2006/relationships/image" Target="media/image30.emf"/><Relationship Id="rId4" Type="http://schemas.openxmlformats.org/officeDocument/2006/relationships/settings" Target="settings.xml"/><Relationship Id="rId9" Type="http://schemas.openxmlformats.org/officeDocument/2006/relationships/hyperlink" Target="http://www.newforestnpa.gov.uk" TargetMode="External"/><Relationship Id="rId13" Type="http://schemas.openxmlformats.org/officeDocument/2006/relationships/oleObject" Target="embeddings/oleObject2.bin"/><Relationship Id="rId18" Type="http://schemas.openxmlformats.org/officeDocument/2006/relationships/image" Target="media/image5.emf"/><Relationship Id="rId39" Type="http://schemas.openxmlformats.org/officeDocument/2006/relationships/image" Target="media/image13.emf"/><Relationship Id="rId34" Type="http://schemas.openxmlformats.org/officeDocument/2006/relationships/oleObject" Target="embeddings/oleObject8.bin"/><Relationship Id="rId50" Type="http://schemas.openxmlformats.org/officeDocument/2006/relationships/oleObject" Target="embeddings/oleObject16.bin"/><Relationship Id="rId55" Type="http://schemas.openxmlformats.org/officeDocument/2006/relationships/image" Target="media/image21.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82009-B743-4F83-846E-18ACB3D74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3306</Words>
  <Characters>18845</Characters>
  <Application>Microsoft Office Word</Application>
  <DocSecurity>4</DocSecurity>
  <Lines>157</Lines>
  <Paragraphs>44</Paragraphs>
  <ScaleCrop>false</ScaleCrop>
  <Company>New Forest National Park Authority</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Pathmadeva</dc:creator>
  <cp:keywords/>
  <cp:lastModifiedBy>Maria Court</cp:lastModifiedBy>
  <cp:revision>2</cp:revision>
  <cp:lastPrinted>2015-07-16T17:24:00Z</cp:lastPrinted>
  <dcterms:created xsi:type="dcterms:W3CDTF">2026-03-02T16:41:00Z</dcterms:created>
  <dcterms:modified xsi:type="dcterms:W3CDTF">2026-03-02T16:41:00Z</dcterms:modified>
</cp:coreProperties>
</file>